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CA32A3" w14:textId="77777777" w:rsidR="00930F33" w:rsidRPr="000452A2" w:rsidRDefault="00930F33">
      <w:pPr>
        <w:spacing w:after="0"/>
        <w:rPr>
          <w:rFonts w:ascii="Arial" w:hAnsi="Arial" w:cs="Arial"/>
          <w:lang w:eastAsia="zh-CN"/>
        </w:rPr>
      </w:pPr>
    </w:p>
    <w:p w14:paraId="798433B6" w14:textId="360EA6AF" w:rsidR="001D6A96" w:rsidRPr="001D6A96" w:rsidRDefault="00FB01B1" w:rsidP="00FB01B1">
      <w:pPr>
        <w:rPr>
          <w:rFonts w:ascii="Arial" w:hAnsi="Arial" w:cs="Arial"/>
          <w:color w:val="000000" w:themeColor="text1"/>
        </w:rPr>
      </w:pPr>
      <w:r w:rsidRPr="000452A2">
        <w:rPr>
          <w:rFonts w:ascii="Arial" w:hAnsi="Arial" w:cs="Arial"/>
          <w:color w:val="000000" w:themeColor="text1"/>
        </w:rPr>
        <w:t>Sound Expert</w:t>
      </w:r>
      <w:r w:rsidR="00F659F0" w:rsidRPr="000452A2">
        <w:rPr>
          <w:rFonts w:ascii="Arial" w:hAnsi="Arial" w:cs="Arial"/>
          <w:color w:val="000000" w:themeColor="text1"/>
        </w:rPr>
        <w:t>i</w:t>
      </w:r>
      <w:r w:rsidRPr="000452A2">
        <w:rPr>
          <w:rFonts w:ascii="Arial" w:hAnsi="Arial" w:cs="Arial"/>
          <w:color w:val="000000" w:themeColor="text1"/>
        </w:rPr>
        <w:t>s</w:t>
      </w:r>
      <w:r w:rsidR="00F659F0" w:rsidRPr="000452A2">
        <w:rPr>
          <w:rFonts w:ascii="Arial" w:hAnsi="Arial" w:cs="Arial"/>
          <w:color w:val="000000" w:themeColor="text1"/>
        </w:rPr>
        <w:t>e</w:t>
      </w:r>
      <w:r w:rsidRPr="000452A2">
        <w:rPr>
          <w:rFonts w:ascii="Arial" w:hAnsi="Arial" w:cs="Arial"/>
          <w:color w:val="000000" w:themeColor="text1"/>
        </w:rPr>
        <w:t xml:space="preserve"> –</w:t>
      </w:r>
      <w:r w:rsidR="00780F85">
        <w:rPr>
          <w:rFonts w:ascii="Arial" w:hAnsi="Arial" w:cs="Arial"/>
          <w:color w:val="000000" w:themeColor="text1"/>
        </w:rPr>
        <w:t xml:space="preserve"> Season 2,</w:t>
      </w:r>
      <w:r w:rsidRPr="000452A2">
        <w:rPr>
          <w:rFonts w:ascii="Arial" w:hAnsi="Arial" w:cs="Arial"/>
          <w:color w:val="000000" w:themeColor="text1"/>
        </w:rPr>
        <w:t xml:space="preserve"> Episode </w:t>
      </w:r>
      <w:r w:rsidR="00977B91">
        <w:rPr>
          <w:rFonts w:ascii="Arial" w:hAnsi="Arial" w:cs="Arial"/>
          <w:color w:val="000000" w:themeColor="text1"/>
        </w:rPr>
        <w:t>12</w:t>
      </w:r>
      <w:r w:rsidR="00A63DE2">
        <w:rPr>
          <w:rFonts w:ascii="Arial" w:hAnsi="Arial" w:cs="Arial"/>
          <w:color w:val="000000" w:themeColor="text1"/>
        </w:rPr>
        <w:t xml:space="preserve"> – </w:t>
      </w:r>
      <w:r w:rsidR="00977B91">
        <w:rPr>
          <w:rFonts w:ascii="Arial" w:hAnsi="Arial" w:cs="Arial"/>
          <w:color w:val="000000" w:themeColor="text1"/>
        </w:rPr>
        <w:t>Ethnography on the Queer Dance Floor with Luis Manuel Garcia</w:t>
      </w:r>
    </w:p>
    <w:p w14:paraId="49F60315" w14:textId="206255EE" w:rsidR="007875BB" w:rsidRPr="00453416" w:rsidRDefault="00FB01B1" w:rsidP="00453416">
      <w:pPr>
        <w:rPr>
          <w:rFonts w:ascii="Arial" w:hAnsi="Arial" w:cs="Arial"/>
          <w:color w:val="000000" w:themeColor="text1"/>
        </w:rPr>
      </w:pPr>
      <w:r w:rsidRPr="000452A2">
        <w:rPr>
          <w:rFonts w:ascii="Arial" w:hAnsi="Arial" w:cs="Arial"/>
          <w:color w:val="000000" w:themeColor="text1"/>
        </w:rPr>
        <w:t>TRANSCRIPT</w:t>
      </w:r>
    </w:p>
    <w:p w14:paraId="322C2544" w14:textId="77777777" w:rsidR="00977B91" w:rsidRDefault="00977B91" w:rsidP="00977B91">
      <w:pPr>
        <w:spacing w:before="440" w:after="0"/>
      </w:pPr>
      <w:r>
        <w:rPr>
          <w:rFonts w:ascii="Arial" w:hAnsi="Arial"/>
          <w:b/>
          <w:color w:val="4F6880"/>
        </w:rPr>
        <w:t>SPEAKERS</w:t>
      </w:r>
    </w:p>
    <w:p w14:paraId="629E7EFD" w14:textId="77777777" w:rsidR="00977B91" w:rsidRDefault="00977B91" w:rsidP="00977B91">
      <w:r>
        <w:rPr>
          <w:rFonts w:ascii="Arial" w:hAnsi="Arial"/>
          <w:color w:val="4F6880"/>
        </w:rPr>
        <w:t>Luis Manuel Garcia, Will Robin</w:t>
      </w:r>
    </w:p>
    <w:p w14:paraId="757A8F37" w14:textId="77777777" w:rsidR="00977B91" w:rsidRDefault="00977B91" w:rsidP="00977B91">
      <w:pPr>
        <w:spacing w:after="0"/>
      </w:pPr>
    </w:p>
    <w:p w14:paraId="79D532FA"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00:00</w:t>
      </w:r>
      <w:proofErr w:type="gramEnd"/>
    </w:p>
    <w:p w14:paraId="5735AB19" w14:textId="53690E23" w:rsidR="00977B91" w:rsidRDefault="00977B91" w:rsidP="00977B91">
      <w:pPr>
        <w:spacing w:after="0"/>
      </w:pPr>
      <w:r w:rsidRPr="00977B91">
        <w:rPr>
          <w:rFonts w:ascii="Arial" w:hAnsi="Arial"/>
        </w:rPr>
        <w:t xml:space="preserve">as somebody who's an ethnographer of popular music, and in particular, of low status, low prestige, subcultural pop music, so not quite pop music, but some cultural non... lowbrow, I guess, music, which has also relatively recently become very globally visible, through the EDM boom since 2010, which has been a very mixed bag as far ...  because now, people will sometimes hear that I'm doing EDM and assume that what I'm doing is *that*, right in the sense of like, Skrillex at Electric Daisy Carnival, which, no shade, is </w:t>
      </w:r>
      <w:r>
        <w:rPr>
          <w:rFonts w:ascii="Arial" w:hAnsi="Arial"/>
        </w:rPr>
        <w:t>*</w:t>
      </w:r>
      <w:r w:rsidRPr="00977B91">
        <w:rPr>
          <w:rFonts w:ascii="Arial" w:hAnsi="Arial"/>
        </w:rPr>
        <w:t>not</w:t>
      </w:r>
      <w:r>
        <w:rPr>
          <w:rFonts w:ascii="Arial" w:hAnsi="Arial"/>
        </w:rPr>
        <w:t>*</w:t>
      </w:r>
      <w:r w:rsidRPr="00977B91">
        <w:rPr>
          <w:rFonts w:ascii="Arial" w:hAnsi="Arial"/>
        </w:rPr>
        <w:t xml:space="preserve"> what I do.</w:t>
      </w:r>
    </w:p>
    <w:p w14:paraId="3CC4B8A7" w14:textId="77777777" w:rsidR="00977B91" w:rsidRDefault="00977B91" w:rsidP="00977B91">
      <w:pPr>
        <w:spacing w:after="0"/>
        <w:rPr>
          <w:rFonts w:ascii="Arial" w:hAnsi="Arial"/>
          <w:color w:val="5D7284"/>
        </w:rPr>
      </w:pPr>
    </w:p>
    <w:p w14:paraId="40F1B826" w14:textId="6AD3071C" w:rsidR="00977B91" w:rsidRDefault="00977B91" w:rsidP="00977B91">
      <w:pPr>
        <w:spacing w:after="0"/>
      </w:pPr>
      <w:r>
        <w:rPr>
          <w:rFonts w:ascii="Arial" w:hAnsi="Arial"/>
          <w:color w:val="5D7284"/>
        </w:rPr>
        <w:t>00:39</w:t>
      </w:r>
    </w:p>
    <w:p w14:paraId="14326106" w14:textId="5BE4A188" w:rsidR="00977B91" w:rsidRDefault="00977B91" w:rsidP="00977B91">
      <w:pPr>
        <w:spacing w:after="0"/>
      </w:pPr>
      <w:r>
        <w:rPr>
          <w:rFonts w:ascii="Arial" w:hAnsi="Arial"/>
        </w:rPr>
        <w:t>[</w:t>
      </w:r>
      <w:r>
        <w:rPr>
          <w:rFonts w:ascii="Arial" w:hAnsi="Arial"/>
        </w:rPr>
        <w:t>intro</w:t>
      </w:r>
      <w:r>
        <w:rPr>
          <w:rFonts w:ascii="Arial" w:hAnsi="Arial"/>
        </w:rPr>
        <w:t xml:space="preserve"> music]</w:t>
      </w:r>
    </w:p>
    <w:p w14:paraId="6BC0E723" w14:textId="77777777" w:rsidR="00977B91" w:rsidRDefault="00977B91" w:rsidP="00977B91">
      <w:pPr>
        <w:spacing w:after="0"/>
      </w:pPr>
    </w:p>
    <w:p w14:paraId="62702040"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01:00</w:t>
      </w:r>
      <w:proofErr w:type="gramEnd"/>
    </w:p>
    <w:p w14:paraId="02921EE1" w14:textId="005031B4" w:rsidR="00977B91" w:rsidRDefault="00977B91" w:rsidP="00977B91">
      <w:pPr>
        <w:spacing w:after="0"/>
      </w:pPr>
      <w:r>
        <w:rPr>
          <w:rFonts w:ascii="Arial" w:hAnsi="Arial"/>
        </w:rPr>
        <w:t>There are these moments that many of us have, as not quite yet scholars, when we're still in school. We've already gotten some sense of what we might want to study for the rest of our lives. But it's not certain yet, it's not fixed. We haven't settled on a dissertation topic. We find ourselves reading a journal article for a seminar, or sitting in the back of a mostly empty hotel ballroom hearing a conference paper, and we have that crucial realization. Wait, you can study that? I’m Will Robin. I'm a musicologist. And this is my podcast sound expertise, where I talk to fellow music scholars about their research and why it matters. My guest today is Luis Manuel Garcia, a lecturer of Ethnomusicology and popular music Studies at the University of Birmingham. His area of research is exactly the kind of thing that when I first started learning about music academia, and being a part of music academia, was not something I thought you could study or that you were *allowed* to study: intimacy, tourism, and sexuality in electronic dance music. As Professor Garcia will make clear, his path towards his fascinating and important research was a complicated one, made more complicated by long standing attitudes in his field about what are and aren't considered legitimate topics of study. We'll talk about his path towards becoming a scholar, the cultural meaning of techno tourism in Berlin, the ethical and logistical challenges of doing fieldwork at fetish parties, and much more. I hope you enjoy this conversation, and that it helps you think anew about what ethnomusicology is and what it can be.</w:t>
      </w:r>
    </w:p>
    <w:p w14:paraId="3AB7593B" w14:textId="77777777" w:rsidR="00977B91" w:rsidRDefault="00977B91" w:rsidP="00977B91">
      <w:pPr>
        <w:spacing w:after="0"/>
      </w:pPr>
    </w:p>
    <w:p w14:paraId="26E70ED2" w14:textId="77777777" w:rsidR="00977B91" w:rsidRDefault="00977B91" w:rsidP="00977B91">
      <w:pPr>
        <w:spacing w:after="0"/>
      </w:pPr>
      <w:r>
        <w:rPr>
          <w:rFonts w:ascii="Arial" w:hAnsi="Arial"/>
          <w:color w:val="5D7284"/>
        </w:rPr>
        <w:t>02:38</w:t>
      </w:r>
    </w:p>
    <w:p w14:paraId="0930455D" w14:textId="77777777" w:rsidR="00977B91" w:rsidRDefault="00977B91" w:rsidP="00977B91">
      <w:pPr>
        <w:spacing w:after="0"/>
      </w:pPr>
      <w:r>
        <w:rPr>
          <w:rFonts w:ascii="Arial" w:hAnsi="Arial"/>
        </w:rPr>
        <w:t>[intro music]</w:t>
      </w:r>
    </w:p>
    <w:p w14:paraId="1BE1C7AB" w14:textId="77777777" w:rsidR="00977B91" w:rsidRDefault="00977B91" w:rsidP="00977B91">
      <w:pPr>
        <w:spacing w:after="0"/>
      </w:pPr>
    </w:p>
    <w:p w14:paraId="3FB5BE84"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02:45</w:t>
      </w:r>
      <w:proofErr w:type="gramEnd"/>
    </w:p>
    <w:p w14:paraId="3A5AAE29" w14:textId="77777777" w:rsidR="00977B91" w:rsidRDefault="00977B91" w:rsidP="00977B91">
      <w:pPr>
        <w:spacing w:after="0"/>
      </w:pPr>
      <w:proofErr w:type="gramStart"/>
      <w:r>
        <w:rPr>
          <w:rFonts w:ascii="Arial" w:hAnsi="Arial"/>
        </w:rPr>
        <w:lastRenderedPageBreak/>
        <w:t>So</w:t>
      </w:r>
      <w:proofErr w:type="gramEnd"/>
      <w:r>
        <w:rPr>
          <w:rFonts w:ascii="Arial" w:hAnsi="Arial"/>
        </w:rPr>
        <w:t xml:space="preserve"> I was wondering if we could start by talking a little bit about how you got into the scholarship that you do. You have a phrase in your bio on your website that I really like, which is “he has managed to turn his love of electronic dance music into a PhD in ethnomusicology.” Can you talk a little bit about how you did that? And what your journey from being someone who loved this music to someone who wrote about this music as a scholar?</w:t>
      </w:r>
    </w:p>
    <w:p w14:paraId="43D83D6D" w14:textId="77777777" w:rsidR="00977B91" w:rsidRDefault="00977B91" w:rsidP="00977B91">
      <w:pPr>
        <w:spacing w:after="0"/>
      </w:pPr>
    </w:p>
    <w:p w14:paraId="59B952F7"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03:10</w:t>
      </w:r>
      <w:proofErr w:type="gramEnd"/>
    </w:p>
    <w:p w14:paraId="35B0BBCD" w14:textId="4924E31A" w:rsidR="00977B91" w:rsidRDefault="00977B91" w:rsidP="00977B91">
      <w:pPr>
        <w:spacing w:after="0"/>
      </w:pPr>
      <w:r>
        <w:rPr>
          <w:rFonts w:ascii="Arial" w:hAnsi="Arial"/>
        </w:rPr>
        <w:t xml:space="preserve">Sure, and you know, fair enough good question. And the verb “managed” wasn't there by accident, that speaks to a fair bit of work that went into that or a fair bit of effort that had to go into it, but also speaks a fair bit to how even myself, now I look back at it and wonder, how did I do that? That there is a certain amount of wonderment — I don’t know if wonderment is the right word, but I'm also surprised to find myself doing what I'm doing, I think is a better way of putting it.  Yeah, I started off as a — let's see, I started off in the late 90s, 97 I think was my first year in undergrad, I started off as a classically trained music nerd kid. I had already been in the rave scene in my hometown of London, Ontario as well as Toronto, Detroit, that whole area for a few years by then, I think I had started raving around 95, so I had already been deeply involved in electronic music, Techno house, </w:t>
      </w:r>
      <w:proofErr w:type="spellStart"/>
      <w:r>
        <w:rPr>
          <w:rFonts w:ascii="Arial" w:hAnsi="Arial"/>
        </w:rPr>
        <w:t>etc</w:t>
      </w:r>
      <w:proofErr w:type="spellEnd"/>
      <w:r>
        <w:rPr>
          <w:rFonts w:ascii="Arial" w:hAnsi="Arial"/>
        </w:rPr>
        <w:t>, especially the stuff that was hot at that time. And I was very deeply involved in the rave scene of a cultural movement beyond just the music, so that definitely came before in lots of ways, but I had grown up my entire life being sent to piano lessons, I went through a so</w:t>
      </w:r>
      <w:r>
        <w:rPr>
          <w:rFonts w:ascii="Arial" w:hAnsi="Arial"/>
        </w:rPr>
        <w:t>-</w:t>
      </w:r>
      <w:r>
        <w:rPr>
          <w:rFonts w:ascii="Arial" w:hAnsi="Arial"/>
        </w:rPr>
        <w:t xml:space="preserve">called choir and orchestra school when I was a kid. For those who are from London and listening — St. Mary's, I was sent to St. Mary's for a few years, learned violin there, learned… there was a choral program there. </w:t>
      </w:r>
      <w:proofErr w:type="gramStart"/>
      <w:r>
        <w:rPr>
          <w:rFonts w:ascii="Arial" w:hAnsi="Arial"/>
        </w:rPr>
        <w:t>So</w:t>
      </w:r>
      <w:proofErr w:type="gramEnd"/>
      <w:r>
        <w:rPr>
          <w:rFonts w:ascii="Arial" w:hAnsi="Arial"/>
        </w:rPr>
        <w:t xml:space="preserve"> we would do choral singing. </w:t>
      </w:r>
      <w:proofErr w:type="gramStart"/>
      <w:r>
        <w:rPr>
          <w:rFonts w:ascii="Arial" w:hAnsi="Arial"/>
        </w:rPr>
        <w:t>So</w:t>
      </w:r>
      <w:proofErr w:type="gramEnd"/>
      <w:r>
        <w:rPr>
          <w:rFonts w:ascii="Arial" w:hAnsi="Arial"/>
        </w:rPr>
        <w:t xml:space="preserve"> I continued all of that training right through to the end of high school. </w:t>
      </w:r>
      <w:proofErr w:type="gramStart"/>
      <w:r>
        <w:rPr>
          <w:rFonts w:ascii="Arial" w:hAnsi="Arial"/>
        </w:rPr>
        <w:t>So</w:t>
      </w:r>
      <w:proofErr w:type="gramEnd"/>
      <w:r>
        <w:rPr>
          <w:rFonts w:ascii="Arial" w:hAnsi="Arial"/>
        </w:rPr>
        <w:t xml:space="preserve"> when it came time to go to university, I managed to get — permission maybe is not the right word, but the blessing of my parents to go and pursue music … for a post migrant family, where the there's a real … my parents immigrated from Peru and from Colombia. And they immigrated with… they were highly educated, but they came in at a time in the 70s, when that still meant you had to retrain quite a lot. And they came from countries where the currency was pretty much worth nothing in North America, especially at that time. </w:t>
      </w:r>
      <w:proofErr w:type="gramStart"/>
      <w:r>
        <w:rPr>
          <w:rFonts w:ascii="Arial" w:hAnsi="Arial"/>
        </w:rPr>
        <w:t>So</w:t>
      </w:r>
      <w:proofErr w:type="gramEnd"/>
      <w:r>
        <w:rPr>
          <w:rFonts w:ascii="Arial" w:hAnsi="Arial"/>
        </w:rPr>
        <w:t xml:space="preserve"> they came, they couldn't bring much of the fiscal resources that their families had, which on my father's side was pretty much none. On my mother’s side, she did have — her family in Peru did have resources to support their kids as they were starting careers in Lima. But in Canada, none of that was helpful. So, all that considered, me and my siblings all had this expectation to grow up and to go into professions, maybe medicine, which was one that was pretty common, especially in my mom's branch of the family. But there was this one uncle of mine who had really been into music, and had been forbidden to do music, had actually had his instruments taken away and destroyed, Lots of physical abuse around that as well from my grandfather. And </w:t>
      </w:r>
      <w:proofErr w:type="gramStart"/>
      <w:r>
        <w:rPr>
          <w:rFonts w:ascii="Arial" w:hAnsi="Arial"/>
        </w:rPr>
        <w:t>so</w:t>
      </w:r>
      <w:proofErr w:type="gramEnd"/>
      <w:r>
        <w:rPr>
          <w:rFonts w:ascii="Arial" w:hAnsi="Arial"/>
        </w:rPr>
        <w:t xml:space="preserve"> my mom was very marked by that. And </w:t>
      </w:r>
      <w:proofErr w:type="gramStart"/>
      <w:r>
        <w:rPr>
          <w:rFonts w:ascii="Arial" w:hAnsi="Arial"/>
        </w:rPr>
        <w:t>so</w:t>
      </w:r>
      <w:proofErr w:type="gramEnd"/>
      <w:r>
        <w:rPr>
          <w:rFonts w:ascii="Arial" w:hAnsi="Arial"/>
        </w:rPr>
        <w:t xml:space="preserve"> she actually put all of us into music programs as we grew up, kind of here and there. And it stuck with my brother quite a bit, and then it stuck especially with me, and I'm the one who ended up going in that direction fully. And </w:t>
      </w:r>
      <w:proofErr w:type="gramStart"/>
      <w:r>
        <w:rPr>
          <w:rFonts w:ascii="Arial" w:hAnsi="Arial"/>
        </w:rPr>
        <w:t>so</w:t>
      </w:r>
      <w:proofErr w:type="gramEnd"/>
      <w:r>
        <w:rPr>
          <w:rFonts w:ascii="Arial" w:hAnsi="Arial"/>
        </w:rPr>
        <w:t xml:space="preserve"> when I got the blessing to go on and pursue music, the condition was, of course, you still have to do all of your — the Canadian equivalent of AP, end of high school qualifying studies or earned credits, I had to do all of the science and </w:t>
      </w:r>
      <w:proofErr w:type="spellStart"/>
      <w:r>
        <w:rPr>
          <w:rFonts w:ascii="Arial" w:hAnsi="Arial"/>
        </w:rPr>
        <w:t>maths</w:t>
      </w:r>
      <w:proofErr w:type="spellEnd"/>
      <w:r>
        <w:rPr>
          <w:rFonts w:ascii="Arial" w:hAnsi="Arial"/>
        </w:rPr>
        <w:t xml:space="preserve"> ones, all the requirements to go into science, but then I could go into music as long as I did those requirements. </w:t>
      </w:r>
      <w:proofErr w:type="gramStart"/>
      <w:r>
        <w:rPr>
          <w:rFonts w:ascii="Arial" w:hAnsi="Arial"/>
        </w:rPr>
        <w:t>So</w:t>
      </w:r>
      <w:proofErr w:type="gramEnd"/>
      <w:r>
        <w:rPr>
          <w:rFonts w:ascii="Arial" w:hAnsi="Arial"/>
        </w:rPr>
        <w:t xml:space="preserve"> I went into undergrad already with a long classical training of a certain sort, but very much of a -- post migrant family sending their kids to what seemed to be upper middle class white European repertoires. And then me also deeply embedded in the rave scene by then, a couple of years in. I started off actually at Indiana University, interestingly enough, I was just </w:t>
      </w:r>
      <w:r>
        <w:rPr>
          <w:rFonts w:ascii="Arial" w:hAnsi="Arial"/>
        </w:rPr>
        <w:lastRenderedPageBreak/>
        <w:t>there for a couple years. But I was there in their performance program as an undergrad studying early music -- I went there because they're one of the few, the only places I think, at the time, that had an undergrad pathway that specialized in early music.</w:t>
      </w:r>
    </w:p>
    <w:p w14:paraId="58217ACB" w14:textId="77777777" w:rsidR="00977B91" w:rsidRDefault="00977B91" w:rsidP="00977B91">
      <w:pPr>
        <w:spacing w:after="0"/>
      </w:pPr>
    </w:p>
    <w:p w14:paraId="177096FD"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07:45</w:t>
      </w:r>
      <w:proofErr w:type="gramEnd"/>
    </w:p>
    <w:p w14:paraId="555D2833" w14:textId="77777777" w:rsidR="00977B91" w:rsidRDefault="00977B91" w:rsidP="00977B91">
      <w:pPr>
        <w:spacing w:after="0"/>
      </w:pPr>
      <w:r>
        <w:rPr>
          <w:rFonts w:ascii="Arial" w:hAnsi="Arial"/>
        </w:rPr>
        <w:t>Was there a tension for you between -- in high school, but also like going to an early music program, like between rave and gamba, or whatever. That seems like something that is not necessarily shared among a lot of undergrad music majors.</w:t>
      </w:r>
    </w:p>
    <w:p w14:paraId="71DC0085" w14:textId="77777777" w:rsidR="00977B91" w:rsidRDefault="00977B91" w:rsidP="00977B91">
      <w:pPr>
        <w:spacing w:after="0"/>
      </w:pPr>
    </w:p>
    <w:p w14:paraId="200CDFE9"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08:00</w:t>
      </w:r>
      <w:proofErr w:type="gramEnd"/>
    </w:p>
    <w:p w14:paraId="28F6AF35" w14:textId="1A575494" w:rsidR="00977B91" w:rsidRDefault="00977B91" w:rsidP="00977B91">
      <w:pPr>
        <w:spacing w:after="0"/>
      </w:pPr>
      <w:r>
        <w:rPr>
          <w:rFonts w:ascii="Arial" w:hAnsi="Arial"/>
        </w:rPr>
        <w:t>No, certainly for me, they were just two separate worlds at that point, part of why I'm giving all this background is really because it took me hilariously long to realize that these two worlds could meet, but that I'd have to do the work to make them meet. In undergrad, and particularly in the Early Music Institute, there were people who were aware of raves. There was actually ironically, one g</w:t>
      </w:r>
      <w:r>
        <w:rPr>
          <w:rFonts w:ascii="Arial" w:hAnsi="Arial"/>
        </w:rPr>
        <w:t>a</w:t>
      </w:r>
      <w:r>
        <w:rPr>
          <w:rFonts w:ascii="Arial" w:hAnsi="Arial"/>
        </w:rPr>
        <w:t>mba</w:t>
      </w:r>
      <w:r>
        <w:rPr>
          <w:rFonts w:ascii="Arial" w:hAnsi="Arial"/>
        </w:rPr>
        <w:t>-</w:t>
      </w:r>
      <w:proofErr w:type="spellStart"/>
      <w:r>
        <w:rPr>
          <w:rFonts w:ascii="Arial" w:hAnsi="Arial"/>
        </w:rPr>
        <w:t>ist</w:t>
      </w:r>
      <w:proofErr w:type="spellEnd"/>
      <w:r>
        <w:rPr>
          <w:rFonts w:ascii="Arial" w:hAnsi="Arial"/>
        </w:rPr>
        <w:t xml:space="preserve"> from California that I knew, -- if you're out there, Colin, you were great -- who was actually a raver, but because he was from the West Coast, he was from San Francisco at a time when the West Coast was one of the big boom areas for raving. And he and I did go to a couple of raves in Bloomington, Indiana, believe it or not, back in the day. But that's -- yeah, that is an exception. Otherwise, those are two very separate worlds. And that's just how I understood it anyways, as I went through high school, I was going and having these music classes, and I was being told by the people who were training me, that if I wanted to have a future in music in any sense, as a performer, which is initially how I started, it's through this pathway -- It's through this classical Western art music pathway. And there is this other world that I would go to, to party and also to make friends, a lot of my friendship network is built out of the rave scene, especially in my hometown, and pretty much everywhere I've traveled to be honest. And in those contexts, especially early on, there was no talk of a professional career in electronic music in that sense, especially not in a sense that would take you through a kind of academic educational path, the only way to build a career there, or the only way that I saw career paths really, was from kids around my age, who weren't pursuing academic career paths and who were instead either going to vocational school to get to sound technician training, and then on the side, they would have their own projects producing music or DJing. Or they also had ... they were building sort of a side gig, so to speak, that would support their music careers. But either way, the academic postgraduate educational pathway was not really visible there. And </w:t>
      </w:r>
      <w:proofErr w:type="gramStart"/>
      <w:r>
        <w:rPr>
          <w:rFonts w:ascii="Arial" w:hAnsi="Arial"/>
        </w:rPr>
        <w:t>certainly</w:t>
      </w:r>
      <w:proofErr w:type="gramEnd"/>
      <w:r>
        <w:rPr>
          <w:rFonts w:ascii="Arial" w:hAnsi="Arial"/>
        </w:rPr>
        <w:t xml:space="preserve"> coming from a post migrant family. There was no way I wasn't going to college -- that was definitely not ... and I wanted to go to college. So, I was also ... I was a big medieval music </w:t>
      </w:r>
      <w:proofErr w:type="gramStart"/>
      <w:r>
        <w:rPr>
          <w:rFonts w:ascii="Arial" w:hAnsi="Arial"/>
        </w:rPr>
        <w:t>nerd,</w:t>
      </w:r>
      <w:proofErr w:type="gramEnd"/>
      <w:r>
        <w:rPr>
          <w:rFonts w:ascii="Arial" w:hAnsi="Arial"/>
        </w:rPr>
        <w:t xml:space="preserve"> I was also super into some early Renaissance choral stuff and then lots of 13th century French vocal polyphony. These were things that totally interested me. While I was at the Indiana University for those couple of years, I developed a really deep interest also in early 18th century harpsichord, well, 17th and early 18th century harpsichord repertoires, especially </w:t>
      </w:r>
      <w:proofErr w:type="spellStart"/>
      <w:r>
        <w:rPr>
          <w:rFonts w:ascii="Arial" w:hAnsi="Arial"/>
        </w:rPr>
        <w:t>D'Anglebert</w:t>
      </w:r>
      <w:proofErr w:type="spellEnd"/>
      <w:r>
        <w:rPr>
          <w:rFonts w:ascii="Arial" w:hAnsi="Arial"/>
        </w:rPr>
        <w:t xml:space="preserve">, and I still retain love for all of these </w:t>
      </w:r>
      <w:proofErr w:type="spellStart"/>
      <w:r>
        <w:rPr>
          <w:rFonts w:ascii="Arial" w:hAnsi="Arial"/>
        </w:rPr>
        <w:t>these</w:t>
      </w:r>
      <w:proofErr w:type="spellEnd"/>
      <w:r>
        <w:rPr>
          <w:rFonts w:ascii="Arial" w:hAnsi="Arial"/>
        </w:rPr>
        <w:t xml:space="preserve"> repertoires and was very dedicated to them.  </w:t>
      </w:r>
      <w:proofErr w:type="gramStart"/>
      <w:r>
        <w:rPr>
          <w:rFonts w:ascii="Arial" w:hAnsi="Arial"/>
        </w:rPr>
        <w:t>So</w:t>
      </w:r>
      <w:proofErr w:type="gramEnd"/>
      <w:r>
        <w:rPr>
          <w:rFonts w:ascii="Arial" w:hAnsi="Arial"/>
        </w:rPr>
        <w:t xml:space="preserve"> I did two years at Indiana University, it turned out to not be the place I needed to be around performance tuition, also I was realizing performance actually wasn't really where I wanted to go, I was more interested in studying the history of it, and the music theory of it. And the undergrad program at IU was so laser focused on producing performers, it's a bit of a performer factory, that I found it really, really lacking, I was looking at what I would be studying in year three, and potentially year four, and none of it -- </w:t>
      </w:r>
      <w:proofErr w:type="spellStart"/>
      <w:r>
        <w:rPr>
          <w:rFonts w:ascii="Arial" w:hAnsi="Arial"/>
        </w:rPr>
        <w:t>it</w:t>
      </w:r>
      <w:proofErr w:type="spellEnd"/>
      <w:r>
        <w:rPr>
          <w:rFonts w:ascii="Arial" w:hAnsi="Arial"/>
        </w:rPr>
        <w:t xml:space="preserve"> didn't feel enough. </w:t>
      </w:r>
      <w:proofErr w:type="gramStart"/>
      <w:r>
        <w:rPr>
          <w:rFonts w:ascii="Arial" w:hAnsi="Arial"/>
        </w:rPr>
        <w:t>So</w:t>
      </w:r>
      <w:proofErr w:type="gramEnd"/>
      <w:r>
        <w:rPr>
          <w:rFonts w:ascii="Arial" w:hAnsi="Arial"/>
        </w:rPr>
        <w:t xml:space="preserve"> I transferred to University of Toronto, so back home. </w:t>
      </w:r>
      <w:proofErr w:type="gramStart"/>
      <w:r>
        <w:rPr>
          <w:rFonts w:ascii="Arial" w:hAnsi="Arial"/>
        </w:rPr>
        <w:t>Also</w:t>
      </w:r>
      <w:proofErr w:type="gramEnd"/>
      <w:r>
        <w:rPr>
          <w:rFonts w:ascii="Arial" w:hAnsi="Arial"/>
        </w:rPr>
        <w:t xml:space="preserve"> back to a place where </w:t>
      </w:r>
      <w:r>
        <w:rPr>
          <w:rFonts w:ascii="Arial" w:hAnsi="Arial"/>
        </w:rPr>
        <w:lastRenderedPageBreak/>
        <w:t>education was a lot more affordable, it was definitely costing a lot for me to go to an American University at that moment. And I spent the rest of my undergrad years doing a BA in history and culture of music, which was essentially their kind of like baby musicology degree and then went from that into an MA in musicology also at U of T and it was during that MA that the transformation happened, so to speak, it was during that MA -- I came in there wanting to be a medievalist musicologist, I had already figured out which repertoire I was going to be working with, I was deep into ... for example I was doing notation study, I can't remember now with whom, but I was looking into the French Corsican repertoire, Torino J.II.9 and transcribing it, it was all these musical notational puzzles. I was very into this. And then I took an ethn</w:t>
      </w:r>
      <w:r w:rsidR="00536101">
        <w:rPr>
          <w:rFonts w:ascii="Arial" w:hAnsi="Arial"/>
        </w:rPr>
        <w:t>o</w:t>
      </w:r>
      <w:r>
        <w:rPr>
          <w:rFonts w:ascii="Arial" w:hAnsi="Arial"/>
        </w:rPr>
        <w:t>musicology module ... or class, sorry, I've been in the UK so much, and now I keep on saying module. But I took a course in ethnomusicology, it was one of the ... these days we'd kind of cringe at it, because it was the sort of like, one course to cover all of ethn</w:t>
      </w:r>
      <w:r w:rsidR="00536101">
        <w:rPr>
          <w:rFonts w:ascii="Arial" w:hAnsi="Arial"/>
        </w:rPr>
        <w:t>o</w:t>
      </w:r>
      <w:r>
        <w:rPr>
          <w:rFonts w:ascii="Arial" w:hAnsi="Arial"/>
        </w:rPr>
        <w:t>musicology for all of the MA students. And it was very much presented as ...</w:t>
      </w:r>
    </w:p>
    <w:p w14:paraId="1AAC5B9F" w14:textId="77777777" w:rsidR="00977B91" w:rsidRDefault="00977B91" w:rsidP="00977B91">
      <w:pPr>
        <w:spacing w:after="0"/>
      </w:pPr>
    </w:p>
    <w:p w14:paraId="6143B4A8"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10:51</w:t>
      </w:r>
      <w:proofErr w:type="gramEnd"/>
    </w:p>
    <w:p w14:paraId="7D767F53" w14:textId="77777777" w:rsidR="00977B91" w:rsidRDefault="00977B91" w:rsidP="00977B91">
      <w:pPr>
        <w:spacing w:after="0"/>
      </w:pPr>
      <w:r>
        <w:rPr>
          <w:rFonts w:ascii="Arial" w:hAnsi="Arial"/>
        </w:rPr>
        <w:t>... here's a bunch of different cultures and their music...</w:t>
      </w:r>
    </w:p>
    <w:p w14:paraId="45FF7B61" w14:textId="77777777" w:rsidR="00977B91" w:rsidRDefault="00977B91" w:rsidP="00977B91">
      <w:pPr>
        <w:spacing w:after="0"/>
      </w:pPr>
    </w:p>
    <w:p w14:paraId="752D0530"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12:59</w:t>
      </w:r>
      <w:proofErr w:type="gramEnd"/>
    </w:p>
    <w:p w14:paraId="5B2CF12E" w14:textId="77777777" w:rsidR="00977B91" w:rsidRDefault="00977B91" w:rsidP="00977B91">
      <w:pPr>
        <w:spacing w:after="0"/>
      </w:pPr>
      <w:r>
        <w:rPr>
          <w:rFonts w:ascii="Arial" w:hAnsi="Arial"/>
        </w:rPr>
        <w:t xml:space="preserve">Exactly. But at the time, it was very cool. It was definitely the first I was seeing of any of this...  at the time U of T, bless them, they continued to actually be quite conservative around a lot of things, curriculum wise, but at the time especially they were teaching this would have been 2000 to 2002 - 3 - 4, and they were teaching "new musicology" as this recent arrival that was brand new and world changing to them, and that many of them actually weren't teaching, but only a few were teaching and this would have been turn of the 21st century. </w:t>
      </w:r>
      <w:proofErr w:type="gramStart"/>
      <w:r>
        <w:rPr>
          <w:rFonts w:ascii="Arial" w:hAnsi="Arial"/>
        </w:rPr>
        <w:t>So</w:t>
      </w:r>
      <w:proofErr w:type="gramEnd"/>
      <w:r>
        <w:rPr>
          <w:rFonts w:ascii="Arial" w:hAnsi="Arial"/>
        </w:rPr>
        <w:t xml:space="preserve"> it was in the context of that ... sorry, this is a long story, but it's...</w:t>
      </w:r>
    </w:p>
    <w:p w14:paraId="662D5D88" w14:textId="77777777" w:rsidR="00977B91" w:rsidRDefault="00977B91" w:rsidP="00977B91">
      <w:pPr>
        <w:spacing w:after="0"/>
      </w:pPr>
    </w:p>
    <w:p w14:paraId="756A12DA"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13:42</w:t>
      </w:r>
      <w:proofErr w:type="gramEnd"/>
    </w:p>
    <w:p w14:paraId="01623D58" w14:textId="77777777" w:rsidR="00977B91" w:rsidRDefault="00977B91" w:rsidP="00977B91">
      <w:pPr>
        <w:spacing w:after="0"/>
      </w:pPr>
      <w:r>
        <w:rPr>
          <w:rFonts w:ascii="Arial" w:hAnsi="Arial"/>
        </w:rPr>
        <w:t>No, it's a good story!</w:t>
      </w:r>
    </w:p>
    <w:p w14:paraId="30D80E18" w14:textId="77777777" w:rsidR="00977B91" w:rsidRDefault="00977B91" w:rsidP="00977B91">
      <w:pPr>
        <w:spacing w:after="0"/>
      </w:pPr>
    </w:p>
    <w:p w14:paraId="6BA1803D"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13:44</w:t>
      </w:r>
      <w:proofErr w:type="gramEnd"/>
    </w:p>
    <w:p w14:paraId="2DC1A17B" w14:textId="17482189" w:rsidR="00977B91" w:rsidRDefault="00977B91" w:rsidP="00977B91">
      <w:pPr>
        <w:spacing w:after="0"/>
      </w:pPr>
      <w:r>
        <w:rPr>
          <w:rFonts w:ascii="Arial" w:hAnsi="Arial"/>
        </w:rPr>
        <w:t>But it's in the context of that, that this ethnomusicology course was really, really new and really, really different. And especially was giving me the space to ask questions about musicology as a discipline, and especially the canonical formations, that I wasn't really getting to talk about much in other classes in that program, at that time, I've been told that things have changed since then. But at the time, that was really the only outlet for me to be thinking about these bigger questions, especially while I was on my own reading post</w:t>
      </w:r>
      <w:r w:rsidR="00536101">
        <w:rPr>
          <w:rFonts w:ascii="Arial" w:hAnsi="Arial"/>
        </w:rPr>
        <w:t>-</w:t>
      </w:r>
      <w:r>
        <w:rPr>
          <w:rFonts w:ascii="Arial" w:hAnsi="Arial"/>
        </w:rPr>
        <w:t>structural theory, [</w:t>
      </w:r>
      <w:proofErr w:type="spellStart"/>
      <w:r>
        <w:rPr>
          <w:rFonts w:ascii="Arial" w:hAnsi="Arial"/>
        </w:rPr>
        <w:t>unintelligble</w:t>
      </w:r>
      <w:proofErr w:type="spellEnd"/>
      <w:r>
        <w:rPr>
          <w:rFonts w:ascii="Arial" w:hAnsi="Arial"/>
        </w:rPr>
        <w:t>] structural list theory, rather, digging into a lot of the other kind of capital T, cultural theory stuff that wasn't being delivered much in the classroom, but that I was getting just out of personal interest, especially through things like my own personal interest in queer theory, and other avenues like that. And I did go out of my way to take I think, one or two comp-lit courses, although I think I had to audit them.  Again, the silo</w:t>
      </w:r>
      <w:r w:rsidR="00536101">
        <w:rPr>
          <w:rFonts w:ascii="Arial" w:hAnsi="Arial"/>
        </w:rPr>
        <w:t>-</w:t>
      </w:r>
      <w:proofErr w:type="spellStart"/>
      <w:r>
        <w:rPr>
          <w:rFonts w:ascii="Arial" w:hAnsi="Arial"/>
        </w:rPr>
        <w:t>ing</w:t>
      </w:r>
      <w:proofErr w:type="spellEnd"/>
      <w:r>
        <w:rPr>
          <w:rFonts w:ascii="Arial" w:hAnsi="Arial"/>
        </w:rPr>
        <w:t xml:space="preserve"> of subjects, at the time it was really strong. </w:t>
      </w:r>
      <w:proofErr w:type="gramStart"/>
      <w:r>
        <w:rPr>
          <w:rFonts w:ascii="Arial" w:hAnsi="Arial"/>
        </w:rPr>
        <w:t>So</w:t>
      </w:r>
      <w:proofErr w:type="gramEnd"/>
      <w:r>
        <w:rPr>
          <w:rFonts w:ascii="Arial" w:hAnsi="Arial"/>
        </w:rPr>
        <w:t xml:space="preserve"> all of those things came together, so that at the end of my ethnomusicology course, I had to write a final paper or term paper or something like that, and it had to involve some kind of ethnographic research, or some kind of angle of that sort. And I got permission from my professor to do an ethnographic profile of the club scene in Toronto, in a very small, small sense. I looked... I did a comparative study of two or three clubs, I think, in particular, two or three clubs where the rave scene </w:t>
      </w:r>
      <w:r>
        <w:rPr>
          <w:rFonts w:ascii="Arial" w:hAnsi="Arial"/>
        </w:rPr>
        <w:lastRenderedPageBreak/>
        <w:t xml:space="preserve">had gone to once the actual conventional or historical rave events were no longer possible in Toronto. This is after the police crackdown that happened all over North America that made conventional raves for a good long while just logistically impossible, without very direct police intervention. </w:t>
      </w:r>
      <w:proofErr w:type="gramStart"/>
      <w:r>
        <w:rPr>
          <w:rFonts w:ascii="Arial" w:hAnsi="Arial"/>
        </w:rPr>
        <w:t>So</w:t>
      </w:r>
      <w:proofErr w:type="gramEnd"/>
      <w:r>
        <w:rPr>
          <w:rFonts w:ascii="Arial" w:hAnsi="Arial"/>
        </w:rPr>
        <w:t xml:space="preserve"> it was in that moment, I did this profile of a couple of clubs. And I got a very good mark on it. And I got very good, encouraging feedback, so this is a lesson to the difference that good feedback makes, or positive reinforcement to your students. But yeah, I got some good feedback. In particular, I got some feedback from the professor saying, </w:t>
      </w:r>
      <w:proofErr w:type="gramStart"/>
      <w:r>
        <w:rPr>
          <w:rFonts w:ascii="Arial" w:hAnsi="Arial"/>
        </w:rPr>
        <w:t>Look</w:t>
      </w:r>
      <w:proofErr w:type="gramEnd"/>
      <w:r>
        <w:rPr>
          <w:rFonts w:ascii="Arial" w:hAnsi="Arial"/>
        </w:rPr>
        <w:t xml:space="preserve">, this is interesting. This is very new to me. And I don't know of anybody else really doing this within ethnomusicology. This is an area that you could you could explore not quite on your own, but there's a lot of space. And </w:t>
      </w:r>
      <w:proofErr w:type="gramStart"/>
      <w:r>
        <w:rPr>
          <w:rFonts w:ascii="Arial" w:hAnsi="Arial"/>
        </w:rPr>
        <w:t>so</w:t>
      </w:r>
      <w:proofErr w:type="gramEnd"/>
      <w:r>
        <w:rPr>
          <w:rFonts w:ascii="Arial" w:hAnsi="Arial"/>
        </w:rPr>
        <w:t xml:space="preserve"> it's with that that in my last year of my MA program, so it was a two year program. In the last year of my MA program, as I was putting together an MA thesis, I did a piece</w:t>
      </w:r>
      <w:r w:rsidR="00536101">
        <w:rPr>
          <w:rFonts w:ascii="Arial" w:hAnsi="Arial"/>
        </w:rPr>
        <w:t>…</w:t>
      </w:r>
      <w:r>
        <w:rPr>
          <w:rFonts w:ascii="Arial" w:hAnsi="Arial"/>
        </w:rPr>
        <w:t xml:space="preserve">  I did a long thesis on The Soft Pink Truth, which was a side project of </w:t>
      </w:r>
      <w:proofErr w:type="spellStart"/>
      <w:r>
        <w:rPr>
          <w:rFonts w:ascii="Arial" w:hAnsi="Arial"/>
        </w:rPr>
        <w:t>Matmos</w:t>
      </w:r>
      <w:proofErr w:type="spellEnd"/>
      <w:r>
        <w:rPr>
          <w:rFonts w:ascii="Arial" w:hAnsi="Arial"/>
        </w:rPr>
        <w:t xml:space="preserve">, of Drew Daniels from </w:t>
      </w:r>
      <w:proofErr w:type="spellStart"/>
      <w:r>
        <w:rPr>
          <w:rFonts w:ascii="Arial" w:hAnsi="Arial"/>
        </w:rPr>
        <w:t>Matmos</w:t>
      </w:r>
      <w:proofErr w:type="spellEnd"/>
      <w:r>
        <w:rPr>
          <w:rFonts w:ascii="Arial" w:hAnsi="Arial"/>
        </w:rPr>
        <w:t xml:space="preserve">, that brought together some disco influence a few other -- soul, hip hop influences to bear on the usual </w:t>
      </w:r>
      <w:proofErr w:type="spellStart"/>
      <w:r>
        <w:rPr>
          <w:rFonts w:ascii="Arial" w:hAnsi="Arial"/>
        </w:rPr>
        <w:t>Matmos</w:t>
      </w:r>
      <w:proofErr w:type="spellEnd"/>
      <w:r>
        <w:rPr>
          <w:rFonts w:ascii="Arial" w:hAnsi="Arial"/>
        </w:rPr>
        <w:t xml:space="preserve"> slice and dice approach to musique </w:t>
      </w:r>
      <w:proofErr w:type="spellStart"/>
      <w:r>
        <w:rPr>
          <w:rFonts w:ascii="Arial" w:hAnsi="Arial"/>
        </w:rPr>
        <w:t>concrète</w:t>
      </w:r>
      <w:proofErr w:type="spellEnd"/>
      <w:r>
        <w:rPr>
          <w:rFonts w:ascii="Arial" w:hAnsi="Arial"/>
        </w:rPr>
        <w:t xml:space="preserve"> and sound. And that became my application piece, I was applying to PhD programs. And interestingly, I applied to, I don't know, six, seven programs, at least seriously six, seven programs at the time. And about half of them, I applied to the historical musicology pathway just because they seemed to be the most open to things like cultural theory, queer theory, </w:t>
      </w:r>
      <w:proofErr w:type="spellStart"/>
      <w:r>
        <w:rPr>
          <w:rFonts w:ascii="Arial" w:hAnsi="Arial"/>
        </w:rPr>
        <w:t>etc</w:t>
      </w:r>
      <w:proofErr w:type="spellEnd"/>
      <w:r>
        <w:rPr>
          <w:rFonts w:ascii="Arial" w:hAnsi="Arial"/>
        </w:rPr>
        <w:t>, etc. All these things that I knew were going to be a bit of a hard sell. And then for the other half were ethnomusicology programs that I had found where the ethnomusicology -- the way that they had framed the ethnomusicology program looked like it would be a very flexible ethnomusicology that would be open to the kind of thing I want to do, especially ethnomusicology pf popular music, which is now more common, but in that moment, it was still sort of a subset of a subset of a subset, if you know what I mean.</w:t>
      </w:r>
    </w:p>
    <w:p w14:paraId="785CAA8C" w14:textId="77777777" w:rsidR="00977B91" w:rsidRDefault="00977B91" w:rsidP="00977B91">
      <w:pPr>
        <w:spacing w:after="0"/>
      </w:pPr>
    </w:p>
    <w:p w14:paraId="1607A5E9"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17:47</w:t>
      </w:r>
      <w:proofErr w:type="gramEnd"/>
    </w:p>
    <w:p w14:paraId="3E74A899" w14:textId="77777777" w:rsidR="00977B91" w:rsidRDefault="00977B91" w:rsidP="00977B91">
      <w:pPr>
        <w:spacing w:after="0"/>
      </w:pPr>
      <w:r>
        <w:rPr>
          <w:rFonts w:ascii="Arial" w:hAnsi="Arial"/>
        </w:rPr>
        <w:t>It doesn't have a comfortable home in either silo division.</w:t>
      </w:r>
    </w:p>
    <w:p w14:paraId="1C74BDF7" w14:textId="77777777" w:rsidR="00977B91" w:rsidRDefault="00977B91" w:rsidP="00977B91">
      <w:pPr>
        <w:spacing w:after="0"/>
      </w:pPr>
    </w:p>
    <w:p w14:paraId="45A8720A"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17:52</w:t>
      </w:r>
      <w:proofErr w:type="gramEnd"/>
    </w:p>
    <w:p w14:paraId="6A2BC425" w14:textId="77777777" w:rsidR="00977B91" w:rsidRDefault="00977B91" w:rsidP="00977B91">
      <w:pPr>
        <w:spacing w:after="0"/>
      </w:pPr>
      <w:r>
        <w:rPr>
          <w:rFonts w:ascii="Arial" w:hAnsi="Arial"/>
        </w:rPr>
        <w:t xml:space="preserve">Exactly. And </w:t>
      </w:r>
      <w:proofErr w:type="gramStart"/>
      <w:r>
        <w:rPr>
          <w:rFonts w:ascii="Arial" w:hAnsi="Arial"/>
        </w:rPr>
        <w:t>so</w:t>
      </w:r>
      <w:proofErr w:type="gramEnd"/>
      <w:r>
        <w:rPr>
          <w:rFonts w:ascii="Arial" w:hAnsi="Arial"/>
        </w:rPr>
        <w:t xml:space="preserve"> I'll leave it at that, because I could go on. That's how I got there.</w:t>
      </w:r>
    </w:p>
    <w:p w14:paraId="2C10A977" w14:textId="77777777" w:rsidR="00977B91" w:rsidRDefault="00977B91" w:rsidP="00977B91">
      <w:pPr>
        <w:spacing w:after="0"/>
      </w:pPr>
    </w:p>
    <w:p w14:paraId="164214E6"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17:58</w:t>
      </w:r>
      <w:proofErr w:type="gramEnd"/>
    </w:p>
    <w:p w14:paraId="002866CB" w14:textId="453B43DC" w:rsidR="00977B91" w:rsidRDefault="00977B91" w:rsidP="00977B91">
      <w:pPr>
        <w:spacing w:after="0"/>
      </w:pPr>
      <w:r>
        <w:rPr>
          <w:rFonts w:ascii="Arial" w:hAnsi="Arial"/>
        </w:rPr>
        <w:t xml:space="preserve">We'll come back to that. Okay. So, at that point, you start doing fieldwork, which you've been, doing for over 10 years now. What are the kinds of questions that you're interested in answering with fieldwork in an electronic dance music scene? What are the kinds of issues that have come up for you, that became as you began to do more and more work central to what you could bring to ethnomusicology, per </w:t>
      </w:r>
      <w:proofErr w:type="gramStart"/>
      <w:r>
        <w:rPr>
          <w:rFonts w:ascii="Arial" w:hAnsi="Arial"/>
        </w:rPr>
        <w:t>se.</w:t>
      </w:r>
      <w:proofErr w:type="gramEnd"/>
    </w:p>
    <w:p w14:paraId="28FC25CE" w14:textId="77777777" w:rsidR="00977B91" w:rsidRDefault="00977B91" w:rsidP="00977B91">
      <w:pPr>
        <w:spacing w:after="0"/>
      </w:pPr>
    </w:p>
    <w:p w14:paraId="6C43222E"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18:25</w:t>
      </w:r>
      <w:proofErr w:type="gramEnd"/>
    </w:p>
    <w:p w14:paraId="66833ED6" w14:textId="77777777" w:rsidR="00977B91" w:rsidRDefault="00977B91" w:rsidP="00977B91">
      <w:pPr>
        <w:spacing w:after="0"/>
      </w:pPr>
      <w:r>
        <w:rPr>
          <w:rFonts w:ascii="Arial" w:hAnsi="Arial"/>
        </w:rPr>
        <w:t xml:space="preserve">So that's changed over time, a fair bit, I would say. </w:t>
      </w:r>
      <w:proofErr w:type="gramStart"/>
      <w:r>
        <w:rPr>
          <w:rFonts w:ascii="Arial" w:hAnsi="Arial"/>
        </w:rPr>
        <w:t>So</w:t>
      </w:r>
      <w:proofErr w:type="gramEnd"/>
      <w:r>
        <w:rPr>
          <w:rFonts w:ascii="Arial" w:hAnsi="Arial"/>
        </w:rPr>
        <w:t xml:space="preserve"> I started off wanting to really focus ethnographically on the everyday punter, the dancer. So in other words, I had a sense early on, as I was reading what little was out there, in the studies of electronic dance music, there was ... initially at least there was sort of a split, there was a fair bit coming from cultural studies that focused a lot on the DJ and the producer and even tended to, in my view, at the time, at least, tended to be somewhat hagiographic around... or tended to focus for me a little bit too much on the decks, so to speak, on the location of where the music was coming from, in particular, tended to resonate too much with, or follow too much these tropes that I was already finding annoying within rave subcultures around </w:t>
      </w:r>
      <w:r>
        <w:rPr>
          <w:rFonts w:ascii="Arial" w:hAnsi="Arial"/>
        </w:rPr>
        <w:lastRenderedPageBreak/>
        <w:t>"</w:t>
      </w:r>
      <w:proofErr w:type="spellStart"/>
      <w:r>
        <w:rPr>
          <w:rFonts w:ascii="Arial" w:hAnsi="Arial"/>
        </w:rPr>
        <w:t>technoshamanism</w:t>
      </w:r>
      <w:proofErr w:type="spellEnd"/>
      <w:r>
        <w:rPr>
          <w:rFonts w:ascii="Arial" w:hAnsi="Arial"/>
        </w:rPr>
        <w:t xml:space="preserve">," which was a term for a while, and which was -- I kid you not -- I saw a paper given on </w:t>
      </w:r>
      <w:proofErr w:type="spellStart"/>
      <w:r>
        <w:rPr>
          <w:rFonts w:ascii="Arial" w:hAnsi="Arial"/>
        </w:rPr>
        <w:t>technoshamanism</w:t>
      </w:r>
      <w:proofErr w:type="spellEnd"/>
      <w:r>
        <w:rPr>
          <w:rFonts w:ascii="Arial" w:hAnsi="Arial"/>
        </w:rPr>
        <w:t xml:space="preserve"> in 2000 in Toronto, with nary a layer of colonial critical distance. </w:t>
      </w:r>
    </w:p>
    <w:p w14:paraId="540E88F5" w14:textId="77777777" w:rsidR="00977B91" w:rsidRDefault="00977B91" w:rsidP="00977B91">
      <w:pPr>
        <w:spacing w:after="0"/>
      </w:pPr>
    </w:p>
    <w:p w14:paraId="4CA90A73"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19:47</w:t>
      </w:r>
      <w:proofErr w:type="gramEnd"/>
    </w:p>
    <w:p w14:paraId="0C02C9C1" w14:textId="77777777" w:rsidR="00977B91" w:rsidRDefault="00977B91" w:rsidP="00977B91">
      <w:pPr>
        <w:spacing w:after="0"/>
      </w:pPr>
      <w:proofErr w:type="gramStart"/>
      <w:r>
        <w:rPr>
          <w:rFonts w:ascii="Arial" w:hAnsi="Arial"/>
        </w:rPr>
        <w:t>So</w:t>
      </w:r>
      <w:proofErr w:type="gramEnd"/>
      <w:r>
        <w:rPr>
          <w:rFonts w:ascii="Arial" w:hAnsi="Arial"/>
        </w:rPr>
        <w:t xml:space="preserve"> like the DJ as this genius figure who's making everyone on the dance floor move in sync, or whatever.</w:t>
      </w:r>
    </w:p>
    <w:p w14:paraId="62029AC6" w14:textId="77777777" w:rsidR="00977B91" w:rsidRDefault="00977B91" w:rsidP="00977B91">
      <w:pPr>
        <w:spacing w:after="0"/>
      </w:pPr>
    </w:p>
    <w:p w14:paraId="18F87779"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19:53</w:t>
      </w:r>
      <w:proofErr w:type="gramEnd"/>
    </w:p>
    <w:p w14:paraId="0F0C12C2" w14:textId="369D50A0" w:rsidR="00977B91" w:rsidRDefault="00977B91" w:rsidP="00977B91">
      <w:pPr>
        <w:spacing w:after="0"/>
      </w:pPr>
      <w:r>
        <w:rPr>
          <w:rFonts w:ascii="Arial" w:hAnsi="Arial"/>
        </w:rPr>
        <w:t>Precisely. So, on the one hand, it's the DJ is the puppet master if I'm going to go to the extreme, the DJ as the Dom top if we want to go through BDSM framing, but also the DJ as this genius figure... I think part of this was ... part of what I was already beginning to find annoying I think there, although, I didn't have a way to frame it at the time was some early cultural work going on there to try to reserve for the DJ the same kind of genius creator position that the conductor had in early 20th century classical music, or something like that, or the way that certain soloists in jazz were also being canonized, in both senses of the term, as an uplift strategy as a strategy for upward mobility. So that grated me, and to see that already bubbling up, percolating up into some academic work, all of that inspired me to want to focus a lot on the everyday, not precisely the everyday</w:t>
      </w:r>
      <w:r w:rsidR="00536101">
        <w:rPr>
          <w:rFonts w:ascii="Arial" w:hAnsi="Arial"/>
        </w:rPr>
        <w:t>,</w:t>
      </w:r>
      <w:r>
        <w:rPr>
          <w:rFonts w:ascii="Arial" w:hAnsi="Arial"/>
        </w:rPr>
        <w:t xml:space="preserve"> but </w:t>
      </w:r>
      <w:proofErr w:type="gramStart"/>
      <w:r>
        <w:rPr>
          <w:rFonts w:ascii="Arial" w:hAnsi="Arial"/>
        </w:rPr>
        <w:t>the every</w:t>
      </w:r>
      <w:proofErr w:type="gramEnd"/>
      <w:r>
        <w:rPr>
          <w:rFonts w:ascii="Arial" w:hAnsi="Arial"/>
        </w:rPr>
        <w:t xml:space="preserve"> party, the more banal, the more ordinary -- actually I guess ordinary is maybe another way of putting it. So, not the celebrities, not the people who usually get credited with making the party happen, so to speak, but the folks who fill the floor, the folks who show up, the listeners. </w:t>
      </w:r>
      <w:proofErr w:type="gramStart"/>
      <w:r>
        <w:rPr>
          <w:rFonts w:ascii="Arial" w:hAnsi="Arial"/>
        </w:rPr>
        <w:t>So</w:t>
      </w:r>
      <w:proofErr w:type="gramEnd"/>
      <w:r>
        <w:rPr>
          <w:rFonts w:ascii="Arial" w:hAnsi="Arial"/>
        </w:rPr>
        <w:t xml:space="preserve"> I definitely started with that. And it's maybe not a surprise then that my first project, my PhD project, was about stranger intimacy, I was really interested in, and I continue to always be interested in stranger sociability, the way in which people who don't know each other find ways to interact, for better for worse, sometimes with... it sometimes goes awry. But nonetheless, that is the thing that interests me, it's also a thing that's extremely hard to capture ethnographically. So that is, I did myself no favors by choosing that as my first research project. But I did learn a lot abou</w:t>
      </w:r>
      <w:r w:rsidR="00536101">
        <w:rPr>
          <w:rFonts w:ascii="Arial" w:hAnsi="Arial"/>
        </w:rPr>
        <w:t>t</w:t>
      </w:r>
      <w:r>
        <w:rPr>
          <w:rFonts w:ascii="Arial" w:hAnsi="Arial"/>
        </w:rPr>
        <w:t xml:space="preserve"> non-conventional -- not so much non</w:t>
      </w:r>
      <w:r w:rsidR="00536101">
        <w:rPr>
          <w:rFonts w:ascii="Arial" w:hAnsi="Arial"/>
        </w:rPr>
        <w:t>-</w:t>
      </w:r>
      <w:r>
        <w:rPr>
          <w:rFonts w:ascii="Arial" w:hAnsi="Arial"/>
        </w:rPr>
        <w:t xml:space="preserve">conventional ethnographic methods, but just working with what you've got, which is sometimes very limited options, or very tough situations when you want to capture or maybe not capture data. But yeah, I started off interested in stranger sociability, interested in people on the dance floor, or people waiting in line for the toilets, waiting at the bar, chatting each other up, these sorts of things, and how that linked to things like music, and bodies in the room, and affect, and sexuality. And then more recently, though, in the last few years, I think maybe the last 10 years, since I finished my PhD in 2011, and then moved to Berlin for a postdoc for several years, I kind of bounced between a few different postdocs in Berlin, and then from there I moved to the Netherlands for a couple of years to work. And then finally, here to the UK. And </w:t>
      </w:r>
      <w:proofErr w:type="gramStart"/>
      <w:r>
        <w:rPr>
          <w:rFonts w:ascii="Arial" w:hAnsi="Arial"/>
        </w:rPr>
        <w:t>so</w:t>
      </w:r>
      <w:proofErr w:type="gramEnd"/>
      <w:r>
        <w:rPr>
          <w:rFonts w:ascii="Arial" w:hAnsi="Arial"/>
        </w:rPr>
        <w:t xml:space="preserve"> through that whole period, I've been...  I've retained links to Berlin, I've been deeply involved in the Berlin scene as well, although, of course, with a pandemic this last year, a lot less so, or only at a distance ... anyways.</w:t>
      </w:r>
    </w:p>
    <w:p w14:paraId="5D385FFC" w14:textId="77777777" w:rsidR="00977B91" w:rsidRDefault="00977B91" w:rsidP="00977B91">
      <w:pPr>
        <w:spacing w:after="0"/>
      </w:pPr>
    </w:p>
    <w:p w14:paraId="56C739A3"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22:54</w:t>
      </w:r>
      <w:proofErr w:type="gramEnd"/>
    </w:p>
    <w:p w14:paraId="33FAFC0E" w14:textId="3208C2A2" w:rsidR="00977B91" w:rsidRDefault="00977B91" w:rsidP="00977B91">
      <w:pPr>
        <w:spacing w:after="0"/>
      </w:pPr>
      <w:r>
        <w:rPr>
          <w:rFonts w:ascii="Arial" w:hAnsi="Arial"/>
        </w:rPr>
        <w:t xml:space="preserve">It's really interesting to just think about all these different stages of your field work. I'd love to talk a little bit about one of the field sites that you've written about, which is the </w:t>
      </w:r>
      <w:proofErr w:type="spellStart"/>
      <w:r>
        <w:rPr>
          <w:rFonts w:ascii="Arial" w:hAnsi="Arial"/>
        </w:rPr>
        <w:t>Snax</w:t>
      </w:r>
      <w:proofErr w:type="spellEnd"/>
      <w:r>
        <w:rPr>
          <w:rFonts w:ascii="Arial" w:hAnsi="Arial"/>
        </w:rPr>
        <w:t xml:space="preserve"> club in Berlin, which is this dance party that happens at </w:t>
      </w:r>
      <w:proofErr w:type="spellStart"/>
      <w:r>
        <w:rPr>
          <w:rFonts w:ascii="Arial" w:hAnsi="Arial"/>
        </w:rPr>
        <w:t>Berghein</w:t>
      </w:r>
      <w:proofErr w:type="spellEnd"/>
      <w:r>
        <w:rPr>
          <w:rFonts w:ascii="Arial" w:hAnsi="Arial"/>
        </w:rPr>
        <w:t xml:space="preserve">. And I really enjoyed reading your article about it. Can you talk a little bit more about what </w:t>
      </w:r>
      <w:proofErr w:type="spellStart"/>
      <w:r>
        <w:rPr>
          <w:rFonts w:ascii="Arial" w:hAnsi="Arial"/>
        </w:rPr>
        <w:t>Snax</w:t>
      </w:r>
      <w:proofErr w:type="spellEnd"/>
      <w:r>
        <w:rPr>
          <w:rFonts w:ascii="Arial" w:hAnsi="Arial"/>
        </w:rPr>
        <w:t xml:space="preserve"> is, the history of </w:t>
      </w:r>
      <w:proofErr w:type="spellStart"/>
      <w:r>
        <w:rPr>
          <w:rFonts w:ascii="Arial" w:hAnsi="Arial"/>
        </w:rPr>
        <w:t>Snax</w:t>
      </w:r>
      <w:proofErr w:type="spellEnd"/>
      <w:r>
        <w:rPr>
          <w:rFonts w:ascii="Arial" w:hAnsi="Arial"/>
        </w:rPr>
        <w:t xml:space="preserve">, and what it was like to do field work at </w:t>
      </w:r>
      <w:proofErr w:type="spellStart"/>
      <w:r>
        <w:rPr>
          <w:rFonts w:ascii="Arial" w:hAnsi="Arial"/>
        </w:rPr>
        <w:t>Snax</w:t>
      </w:r>
      <w:proofErr w:type="spellEnd"/>
      <w:r>
        <w:rPr>
          <w:rFonts w:ascii="Arial" w:hAnsi="Arial"/>
        </w:rPr>
        <w:t>?</w:t>
      </w:r>
    </w:p>
    <w:p w14:paraId="3EA476C2" w14:textId="77777777" w:rsidR="00977B91" w:rsidRDefault="00977B91" w:rsidP="00977B91">
      <w:pPr>
        <w:spacing w:after="0"/>
      </w:pPr>
    </w:p>
    <w:p w14:paraId="466CC9DE"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23:18</w:t>
      </w:r>
      <w:proofErr w:type="gramEnd"/>
    </w:p>
    <w:p w14:paraId="568917DF" w14:textId="151F95AC" w:rsidR="00977B91" w:rsidRDefault="00977B91" w:rsidP="00977B91">
      <w:pPr>
        <w:spacing w:after="0"/>
      </w:pPr>
      <w:r>
        <w:rPr>
          <w:rFonts w:ascii="Arial" w:hAnsi="Arial"/>
        </w:rPr>
        <w:lastRenderedPageBreak/>
        <w:t xml:space="preserve">Of course, so. Hmm. </w:t>
      </w:r>
      <w:proofErr w:type="gramStart"/>
      <w:r>
        <w:rPr>
          <w:rFonts w:ascii="Arial" w:hAnsi="Arial"/>
        </w:rPr>
        <w:t>So</w:t>
      </w:r>
      <w:proofErr w:type="gramEnd"/>
      <w:r>
        <w:rPr>
          <w:rFonts w:ascii="Arial" w:hAnsi="Arial"/>
        </w:rPr>
        <w:t xml:space="preserve"> I can give a fair bit of working detail and texture to this. But I'm trying to think of what your listening audience is. and to what degree ... does this need to stay...  Can this be somewhat 18 Plus, or can I ...</w:t>
      </w:r>
    </w:p>
    <w:p w14:paraId="6465B820" w14:textId="77777777" w:rsidR="00977B91" w:rsidRDefault="00977B91" w:rsidP="00977B91">
      <w:pPr>
        <w:spacing w:after="0"/>
      </w:pPr>
    </w:p>
    <w:p w14:paraId="2D5595F8"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23:34</w:t>
      </w:r>
      <w:proofErr w:type="gramEnd"/>
    </w:p>
    <w:p w14:paraId="4767059D" w14:textId="77777777" w:rsidR="00977B91" w:rsidRDefault="00977B91" w:rsidP="00977B91">
      <w:pPr>
        <w:spacing w:after="0"/>
      </w:pPr>
      <w:r>
        <w:rPr>
          <w:rFonts w:ascii="Arial" w:hAnsi="Arial"/>
        </w:rPr>
        <w:t xml:space="preserve">Please, 18 Plus is great. I mean, I don't know how you to explain </w:t>
      </w:r>
      <w:proofErr w:type="spellStart"/>
      <w:r>
        <w:rPr>
          <w:rFonts w:ascii="Arial" w:hAnsi="Arial"/>
        </w:rPr>
        <w:t>Snax</w:t>
      </w:r>
      <w:proofErr w:type="spellEnd"/>
      <w:r>
        <w:rPr>
          <w:rFonts w:ascii="Arial" w:hAnsi="Arial"/>
        </w:rPr>
        <w:t xml:space="preserve"> without going 18 Plus, but maybe... </w:t>
      </w:r>
    </w:p>
    <w:p w14:paraId="564F2C8E" w14:textId="77777777" w:rsidR="00977B91" w:rsidRDefault="00977B91" w:rsidP="00977B91">
      <w:pPr>
        <w:spacing w:after="0"/>
      </w:pPr>
    </w:p>
    <w:p w14:paraId="366D193B"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23:40</w:t>
      </w:r>
      <w:proofErr w:type="gramEnd"/>
    </w:p>
    <w:p w14:paraId="126DB784" w14:textId="77777777" w:rsidR="00977B91" w:rsidRDefault="00977B91" w:rsidP="00977B91">
      <w:pPr>
        <w:spacing w:after="0"/>
      </w:pPr>
      <w:r>
        <w:rPr>
          <w:rFonts w:ascii="Arial" w:hAnsi="Arial"/>
        </w:rPr>
        <w:t xml:space="preserve">Right, fair enough. Exactly. </w:t>
      </w:r>
    </w:p>
    <w:p w14:paraId="1625F695" w14:textId="77777777" w:rsidR="00977B91" w:rsidRDefault="00977B91" w:rsidP="00977B91">
      <w:pPr>
        <w:spacing w:after="0"/>
      </w:pPr>
    </w:p>
    <w:p w14:paraId="49716B60"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23:41</w:t>
      </w:r>
      <w:proofErr w:type="gramEnd"/>
    </w:p>
    <w:p w14:paraId="1F311306" w14:textId="77777777" w:rsidR="00977B91" w:rsidRDefault="00977B91" w:rsidP="00977B91">
      <w:pPr>
        <w:spacing w:after="0"/>
      </w:pPr>
      <w:r>
        <w:rPr>
          <w:rFonts w:ascii="Arial" w:hAnsi="Arial"/>
        </w:rPr>
        <w:t xml:space="preserve">It wasn't a made for kids or something.  I wouldn't have asked about </w:t>
      </w:r>
      <w:proofErr w:type="spellStart"/>
      <w:r>
        <w:rPr>
          <w:rFonts w:ascii="Arial" w:hAnsi="Arial"/>
        </w:rPr>
        <w:t>Snax</w:t>
      </w:r>
      <w:proofErr w:type="spellEnd"/>
      <w:r>
        <w:rPr>
          <w:rFonts w:ascii="Arial" w:hAnsi="Arial"/>
        </w:rPr>
        <w:t xml:space="preserve"> if we...</w:t>
      </w:r>
    </w:p>
    <w:p w14:paraId="38B39C28" w14:textId="77777777" w:rsidR="00977B91" w:rsidRDefault="00977B91" w:rsidP="00977B91">
      <w:pPr>
        <w:spacing w:after="0"/>
      </w:pPr>
    </w:p>
    <w:p w14:paraId="5D7A6F3D"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23:48</w:t>
      </w:r>
      <w:proofErr w:type="gramEnd"/>
    </w:p>
    <w:p w14:paraId="3D0A66A7" w14:textId="77BDB2A2" w:rsidR="00977B91" w:rsidRDefault="00977B91" w:rsidP="00977B91">
      <w:pPr>
        <w:spacing w:after="0"/>
      </w:pPr>
      <w:r>
        <w:rPr>
          <w:rFonts w:ascii="Arial" w:hAnsi="Arial"/>
        </w:rPr>
        <w:t>Exactly. No. That's a fair point, so yeah, if there's any budding musicologist out there listening who's under 18... please be a good kid and turn off.</w:t>
      </w:r>
    </w:p>
    <w:p w14:paraId="5310F94C" w14:textId="77777777" w:rsidR="00977B91" w:rsidRDefault="00977B91" w:rsidP="00977B91">
      <w:pPr>
        <w:spacing w:after="0"/>
      </w:pPr>
    </w:p>
    <w:p w14:paraId="4D38B046"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24:00</w:t>
      </w:r>
      <w:proofErr w:type="gramEnd"/>
    </w:p>
    <w:p w14:paraId="12CF5B34" w14:textId="77777777" w:rsidR="00977B91" w:rsidRDefault="00977B91" w:rsidP="00977B91">
      <w:pPr>
        <w:spacing w:after="0"/>
      </w:pPr>
      <w:r>
        <w:rPr>
          <w:rFonts w:ascii="Arial" w:hAnsi="Arial"/>
        </w:rPr>
        <w:t xml:space="preserve">Well, my </w:t>
      </w:r>
      <w:proofErr w:type="gramStart"/>
      <w:r>
        <w:rPr>
          <w:rFonts w:ascii="Arial" w:hAnsi="Arial"/>
        </w:rPr>
        <w:t>six month</w:t>
      </w:r>
      <w:proofErr w:type="gramEnd"/>
      <w:r>
        <w:rPr>
          <w:rFonts w:ascii="Arial" w:hAnsi="Arial"/>
        </w:rPr>
        <w:t xml:space="preserve"> son is upstairs taking a nap. </w:t>
      </w:r>
      <w:proofErr w:type="gramStart"/>
      <w:r>
        <w:rPr>
          <w:rFonts w:ascii="Arial" w:hAnsi="Arial"/>
        </w:rPr>
        <w:t>So</w:t>
      </w:r>
      <w:proofErr w:type="gramEnd"/>
      <w:r>
        <w:rPr>
          <w:rFonts w:ascii="Arial" w:hAnsi="Arial"/>
        </w:rPr>
        <w:t xml:space="preserve"> I won't play this one for him.</w:t>
      </w:r>
    </w:p>
    <w:p w14:paraId="37EA9157" w14:textId="77777777" w:rsidR="00977B91" w:rsidRDefault="00977B91" w:rsidP="00977B91">
      <w:pPr>
        <w:spacing w:after="0"/>
      </w:pPr>
    </w:p>
    <w:p w14:paraId="3CD679F7"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24:04</w:t>
      </w:r>
      <w:proofErr w:type="gramEnd"/>
    </w:p>
    <w:p w14:paraId="0B11DDE3" w14:textId="77777777" w:rsidR="00977B91" w:rsidRDefault="00977B91" w:rsidP="00977B91">
      <w:pPr>
        <w:spacing w:after="0"/>
      </w:pPr>
      <w:r>
        <w:rPr>
          <w:rFonts w:ascii="Arial" w:hAnsi="Arial"/>
        </w:rPr>
        <w:t xml:space="preserve">Fair enough. So </w:t>
      </w:r>
      <w:proofErr w:type="spellStart"/>
      <w:r>
        <w:rPr>
          <w:rFonts w:ascii="Arial" w:hAnsi="Arial"/>
        </w:rPr>
        <w:t>Snax</w:t>
      </w:r>
      <w:proofErr w:type="spellEnd"/>
      <w:r>
        <w:rPr>
          <w:rFonts w:ascii="Arial" w:hAnsi="Arial"/>
        </w:rPr>
        <w:t xml:space="preserve">, spelled s n a x is... So that's the name of the original event series, so a series of parties that to some degree begat </w:t>
      </w:r>
      <w:proofErr w:type="spellStart"/>
      <w:r>
        <w:rPr>
          <w:rFonts w:ascii="Arial" w:hAnsi="Arial"/>
        </w:rPr>
        <w:t>Berghain</w:t>
      </w:r>
      <w:proofErr w:type="spellEnd"/>
      <w:r>
        <w:rPr>
          <w:rFonts w:ascii="Arial" w:hAnsi="Arial"/>
        </w:rPr>
        <w:t xml:space="preserve">, that was the precursor to </w:t>
      </w:r>
      <w:proofErr w:type="spellStart"/>
      <w:r>
        <w:rPr>
          <w:rFonts w:ascii="Arial" w:hAnsi="Arial"/>
        </w:rPr>
        <w:t>Berghain</w:t>
      </w:r>
      <w:proofErr w:type="spellEnd"/>
      <w:r>
        <w:rPr>
          <w:rFonts w:ascii="Arial" w:hAnsi="Arial"/>
        </w:rPr>
        <w:t xml:space="preserve">. One of the precursors, there's kind of a couple. And you can do a little bit of googling around this ... </w:t>
      </w:r>
    </w:p>
    <w:p w14:paraId="477A092F" w14:textId="77777777" w:rsidR="00977B91" w:rsidRDefault="00977B91" w:rsidP="00977B91">
      <w:pPr>
        <w:spacing w:after="0"/>
      </w:pPr>
    </w:p>
    <w:p w14:paraId="2FBF2100"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24:32</w:t>
      </w:r>
      <w:proofErr w:type="gramEnd"/>
    </w:p>
    <w:p w14:paraId="5261B712" w14:textId="77777777" w:rsidR="00977B91" w:rsidRDefault="00977B91" w:rsidP="00977B91">
      <w:pPr>
        <w:spacing w:after="0"/>
      </w:pPr>
      <w:proofErr w:type="spellStart"/>
      <w:r>
        <w:rPr>
          <w:rFonts w:ascii="Arial" w:hAnsi="Arial"/>
        </w:rPr>
        <w:t>Berghain</w:t>
      </w:r>
      <w:proofErr w:type="spellEnd"/>
      <w:r>
        <w:rPr>
          <w:rFonts w:ascii="Arial" w:hAnsi="Arial"/>
        </w:rPr>
        <w:t xml:space="preserve"> being the most mythologized club in Berlin. </w:t>
      </w:r>
    </w:p>
    <w:p w14:paraId="09B8FE9D" w14:textId="77777777" w:rsidR="00977B91" w:rsidRDefault="00977B91" w:rsidP="00977B91">
      <w:pPr>
        <w:spacing w:after="0"/>
      </w:pPr>
    </w:p>
    <w:p w14:paraId="190C950B"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24:35</w:t>
      </w:r>
      <w:proofErr w:type="gramEnd"/>
    </w:p>
    <w:p w14:paraId="12BE8FD4" w14:textId="104A26B7" w:rsidR="00977B91" w:rsidRDefault="00977B91" w:rsidP="00977B91">
      <w:pPr>
        <w:spacing w:after="0"/>
      </w:pPr>
      <w:r>
        <w:rPr>
          <w:rFonts w:ascii="Arial" w:hAnsi="Arial"/>
        </w:rPr>
        <w:t xml:space="preserve">Yes, yes, exactly. Yeah. Let me give a little bit of context, you're right. So </w:t>
      </w:r>
      <w:proofErr w:type="spellStart"/>
      <w:r>
        <w:rPr>
          <w:rFonts w:ascii="Arial" w:hAnsi="Arial"/>
        </w:rPr>
        <w:t>Berghain</w:t>
      </w:r>
      <w:proofErr w:type="spellEnd"/>
      <w:r>
        <w:rPr>
          <w:rFonts w:ascii="Arial" w:hAnsi="Arial"/>
        </w:rPr>
        <w:t>, the, as you say, the most mythologized club in Berlin, it's been running since about 2004, in some ... with a few different iterations, and very much was at the center of this move to ... or the rise of techno tourism in Berlin. Whether it drove or played some central role in that rise of techno tourism, it certainly was ...  it's the thing that people reported back about most, that in those early years ...  there was a couple of years where I was doing ethnography in Paris for my dissertation, for my PhD project. And I was studying, I was doing a local study of the minimal techno scene in Paris, and I had all of these informants, all of these consultants, contacts and friends really, saying, it's really cool that you came to Paris to study us in our scene, but why are you not in Berlin, and it took me a couple of ...  about a year to finally get the resources together to go to Berlin, check it out. But in that time, many of the people that I was talking to in Paris, were going back and forth, to and from Berlin, and they would come back, and they would talk about, well, there's this party, and there's this club, and you have to go here, you have to go there, and there was maybe a handful of venues that were always</w:t>
      </w:r>
      <w:r w:rsidR="00536101">
        <w:rPr>
          <w:rFonts w:ascii="Arial" w:hAnsi="Arial"/>
        </w:rPr>
        <w:t>,</w:t>
      </w:r>
      <w:r>
        <w:rPr>
          <w:rFonts w:ascii="Arial" w:hAnsi="Arial"/>
        </w:rPr>
        <w:t xml:space="preserve"> always reported back, and one of them was </w:t>
      </w:r>
      <w:proofErr w:type="spellStart"/>
      <w:r>
        <w:rPr>
          <w:rFonts w:ascii="Arial" w:hAnsi="Arial"/>
        </w:rPr>
        <w:t>Berghain</w:t>
      </w:r>
      <w:proofErr w:type="spellEnd"/>
      <w:r>
        <w:rPr>
          <w:rFonts w:ascii="Arial" w:hAnsi="Arial"/>
        </w:rPr>
        <w:t xml:space="preserve">. And it's notable for being a club that, at least in those early years, was very explicitly a gay </w:t>
      </w:r>
      <w:r>
        <w:rPr>
          <w:rFonts w:ascii="Arial" w:hAnsi="Arial"/>
        </w:rPr>
        <w:lastRenderedPageBreak/>
        <w:t xml:space="preserve">club, I wouldn't say queer because it was primarily gay men. And it was a club that was centered, it is a club that is centered, initially around a sort of sexual subculture, gay male sexual subculture. </w:t>
      </w:r>
      <w:proofErr w:type="gramStart"/>
      <w:r>
        <w:rPr>
          <w:rFonts w:ascii="Arial" w:hAnsi="Arial"/>
        </w:rPr>
        <w:t>So</w:t>
      </w:r>
      <w:proofErr w:type="gramEnd"/>
      <w:r>
        <w:rPr>
          <w:rFonts w:ascii="Arial" w:hAnsi="Arial"/>
        </w:rPr>
        <w:t xml:space="preserve"> in other words, there were very active dark rooms where sex would take place. It was also not uncommon for sexual activity to also be visible, or </w:t>
      </w:r>
      <w:proofErr w:type="spellStart"/>
      <w:r>
        <w:rPr>
          <w:rFonts w:ascii="Arial" w:hAnsi="Arial"/>
        </w:rPr>
        <w:t>witnesseable</w:t>
      </w:r>
      <w:proofErr w:type="spellEnd"/>
      <w:r>
        <w:rPr>
          <w:rFonts w:ascii="Arial" w:hAnsi="Arial"/>
        </w:rPr>
        <w:t xml:space="preserve"> on the dance floor, or even by the bar from time to time, and certainly everybody got a kick out of that,</w:t>
      </w:r>
      <w:r w:rsidR="00536101">
        <w:rPr>
          <w:rFonts w:ascii="Arial" w:hAnsi="Arial"/>
        </w:rPr>
        <w:t xml:space="preserve"> </w:t>
      </w:r>
      <w:r>
        <w:rPr>
          <w:rFonts w:ascii="Arial" w:hAnsi="Arial"/>
        </w:rPr>
        <w:t xml:space="preserve">that this was, this became the venue where that kind of thing was possible. And not just for gay men, but also then eventually for straight folks, and women of various orientations, it became a bit of a, I wouldn't quite say, a melting pot, but it became a place that increasingly became less just for gay men and more for a mixed, sexually mixed crowd... not without controversy. There is, especially now, these days, if you were to go to </w:t>
      </w:r>
      <w:proofErr w:type="spellStart"/>
      <w:r>
        <w:rPr>
          <w:rFonts w:ascii="Arial" w:hAnsi="Arial"/>
        </w:rPr>
        <w:t>Berghain</w:t>
      </w:r>
      <w:proofErr w:type="spellEnd"/>
      <w:r>
        <w:rPr>
          <w:rFonts w:ascii="Arial" w:hAnsi="Arial"/>
        </w:rPr>
        <w:t xml:space="preserve">, the dark rooms are either empty, or they're actually filled with straight couples. So there has been kind of a gentrification that's taken place there. But it was slow in coming. And there were certainly like a golden, first 10 years, let's say, where things were, very much as they've been nostalgically remembered.  But anyway, </w:t>
      </w:r>
      <w:proofErr w:type="spellStart"/>
      <w:r>
        <w:rPr>
          <w:rFonts w:ascii="Arial" w:hAnsi="Arial"/>
        </w:rPr>
        <w:t>Snax</w:t>
      </w:r>
      <w:proofErr w:type="spellEnd"/>
      <w:r>
        <w:rPr>
          <w:rFonts w:ascii="Arial" w:hAnsi="Arial"/>
        </w:rPr>
        <w:t xml:space="preserve"> started off in the late 90s, as a sort of itinerant party. So a party series that would go to different places, it kind of came up in the 90s, during that period, in Berlin, where former East Berlin was still very much the Wild West, especially when it came to property, the government was still trying to figure out who actually owned or who technically now owned some of these buildings, because many of them were collectively owned, owned by the state or something along those lines, or had been taken away post World War II from its original owners, and now needs to be returned, etc. </w:t>
      </w:r>
      <w:proofErr w:type="gramStart"/>
      <w:r>
        <w:rPr>
          <w:rFonts w:ascii="Arial" w:hAnsi="Arial"/>
        </w:rPr>
        <w:t>So</w:t>
      </w:r>
      <w:proofErr w:type="gramEnd"/>
      <w:r>
        <w:rPr>
          <w:rFonts w:ascii="Arial" w:hAnsi="Arial"/>
        </w:rPr>
        <w:t xml:space="preserve"> in particular, the city center, the eastern part of the city center, had lots of buildings that would eventually get assigned to somebody for ownership. But for the next couple of years, you could just squat in there. And the police had much bigger things to deal with than shutting down a party. </w:t>
      </w:r>
      <w:proofErr w:type="gramStart"/>
      <w:r>
        <w:rPr>
          <w:rFonts w:ascii="Arial" w:hAnsi="Arial"/>
        </w:rPr>
        <w:t>So</w:t>
      </w:r>
      <w:proofErr w:type="gramEnd"/>
      <w:r>
        <w:rPr>
          <w:rFonts w:ascii="Arial" w:hAnsi="Arial"/>
        </w:rPr>
        <w:t xml:space="preserve"> there were clubs that that subsisted on that, and there were also a lot of clubs that would do temporary contract; they would rent out a space for two years legally, but essentially, the property owners would do this, or the people managing the property would do this until they figured out who owned the property, or if they were the owners, until they could figure out how to sell it as well. Because there is all this property speculation going on in the 90s. But the speculation was happening way before the economic revival. </w:t>
      </w:r>
      <w:proofErr w:type="gramStart"/>
      <w:r>
        <w:rPr>
          <w:rFonts w:ascii="Arial" w:hAnsi="Arial"/>
        </w:rPr>
        <w:t>So</w:t>
      </w:r>
      <w:proofErr w:type="gramEnd"/>
      <w:r>
        <w:rPr>
          <w:rFonts w:ascii="Arial" w:hAnsi="Arial"/>
        </w:rPr>
        <w:t xml:space="preserve"> there is this interesting kind of weird delay that made it possible economically for there to be this really thriving club scene with all these amazing locations, right in the center of the city, for sometimes for nothing, or for next to nothing. So, </w:t>
      </w:r>
      <w:proofErr w:type="spellStart"/>
      <w:r>
        <w:rPr>
          <w:rFonts w:ascii="Arial" w:hAnsi="Arial"/>
        </w:rPr>
        <w:t>Snax</w:t>
      </w:r>
      <w:proofErr w:type="spellEnd"/>
      <w:r>
        <w:rPr>
          <w:rFonts w:ascii="Arial" w:hAnsi="Arial"/>
        </w:rPr>
        <w:t xml:space="preserve"> as a party, it was a fetish party from the very beginning. And that's actually a detail that I'd forgotten from the beginning, that </w:t>
      </w:r>
      <w:proofErr w:type="spellStart"/>
      <w:r>
        <w:rPr>
          <w:rFonts w:ascii="Arial" w:hAnsi="Arial"/>
        </w:rPr>
        <w:t>Snax</w:t>
      </w:r>
      <w:proofErr w:type="spellEnd"/>
      <w:r>
        <w:rPr>
          <w:rFonts w:ascii="Arial" w:hAnsi="Arial"/>
        </w:rPr>
        <w:t xml:space="preserve"> was very much fetish forward. And </w:t>
      </w:r>
      <w:proofErr w:type="spellStart"/>
      <w:r>
        <w:rPr>
          <w:rFonts w:ascii="Arial" w:hAnsi="Arial"/>
        </w:rPr>
        <w:t>Berghain</w:t>
      </w:r>
      <w:proofErr w:type="spellEnd"/>
      <w:r>
        <w:rPr>
          <w:rFonts w:ascii="Arial" w:hAnsi="Arial"/>
        </w:rPr>
        <w:t xml:space="preserve"> has carried that onward as well. </w:t>
      </w:r>
      <w:proofErr w:type="gramStart"/>
      <w:r>
        <w:rPr>
          <w:rFonts w:ascii="Arial" w:hAnsi="Arial"/>
        </w:rPr>
        <w:t>So</w:t>
      </w:r>
      <w:proofErr w:type="gramEnd"/>
      <w:r>
        <w:rPr>
          <w:rFonts w:ascii="Arial" w:hAnsi="Arial"/>
        </w:rPr>
        <w:t xml:space="preserve"> snacks was a fetish party, that would happen, at a few different locations. One of the ground rules was that you had to be dressed in some form of fetish to get in. And you eventually, by the time that I was going to do some visits at </w:t>
      </w:r>
      <w:proofErr w:type="spellStart"/>
      <w:r>
        <w:rPr>
          <w:rFonts w:ascii="Arial" w:hAnsi="Arial"/>
        </w:rPr>
        <w:t>Snax</w:t>
      </w:r>
      <w:proofErr w:type="spellEnd"/>
      <w:r>
        <w:rPr>
          <w:rFonts w:ascii="Arial" w:hAnsi="Arial"/>
        </w:rPr>
        <w:t xml:space="preserve">, and from year to year, once it became a yearly event, I managed to get away with wearing sports outfits, like a soccer outfit or something like that, because I did not have the money to buy extremely expensive leather anything or any of the other kind of fetish outfits that they had. And also, none of those seemed worth the investment as somebody who was not into any of those particular things. But I did have to be pretty creative, as far as, presenting myself as somehow fetish ...  at least at least with an affinity to some sort of fetish polarity. So, what </w:t>
      </w:r>
      <w:proofErr w:type="spellStart"/>
      <w:r>
        <w:rPr>
          <w:rFonts w:ascii="Arial" w:hAnsi="Arial"/>
        </w:rPr>
        <w:t>Snax</w:t>
      </w:r>
      <w:proofErr w:type="spellEnd"/>
      <w:r>
        <w:rPr>
          <w:rFonts w:ascii="Arial" w:hAnsi="Arial"/>
        </w:rPr>
        <w:t xml:space="preserve"> is now, is </w:t>
      </w:r>
      <w:proofErr w:type="spellStart"/>
      <w:r>
        <w:rPr>
          <w:rFonts w:ascii="Arial" w:hAnsi="Arial"/>
        </w:rPr>
        <w:t>Snax</w:t>
      </w:r>
      <w:proofErr w:type="spellEnd"/>
      <w:r>
        <w:rPr>
          <w:rFonts w:ascii="Arial" w:hAnsi="Arial"/>
        </w:rPr>
        <w:t xml:space="preserve"> is once now, twice a year, so usually once around Easter</w:t>
      </w:r>
      <w:r w:rsidR="00536101">
        <w:rPr>
          <w:rFonts w:ascii="Arial" w:hAnsi="Arial"/>
        </w:rPr>
        <w:t>,</w:t>
      </w:r>
      <w:r>
        <w:rPr>
          <w:rFonts w:ascii="Arial" w:hAnsi="Arial"/>
        </w:rPr>
        <w:t xml:space="preserve"> </w:t>
      </w:r>
      <w:proofErr w:type="spellStart"/>
      <w:r w:rsidR="00536101">
        <w:rPr>
          <w:rFonts w:ascii="Arial" w:hAnsi="Arial"/>
        </w:rPr>
        <w:t>h</w:t>
      </w:r>
      <w:r>
        <w:rPr>
          <w:rFonts w:ascii="Arial" w:hAnsi="Arial"/>
        </w:rPr>
        <w:t>aha</w:t>
      </w:r>
      <w:proofErr w:type="spellEnd"/>
      <w:r>
        <w:rPr>
          <w:rFonts w:ascii="Arial" w:hAnsi="Arial"/>
        </w:rPr>
        <w:t xml:space="preserve">, and once around Halloween, these are these times of year are very deliberately chosen.  </w:t>
      </w:r>
      <w:proofErr w:type="spellStart"/>
      <w:r>
        <w:rPr>
          <w:rFonts w:ascii="Arial" w:hAnsi="Arial"/>
        </w:rPr>
        <w:t>Berghain</w:t>
      </w:r>
      <w:proofErr w:type="spellEnd"/>
      <w:r>
        <w:rPr>
          <w:rFonts w:ascii="Arial" w:hAnsi="Arial"/>
        </w:rPr>
        <w:t xml:space="preserve"> will shut down most of its spaces and reopen so to speak as </w:t>
      </w:r>
      <w:proofErr w:type="spellStart"/>
      <w:r>
        <w:rPr>
          <w:rFonts w:ascii="Arial" w:hAnsi="Arial"/>
        </w:rPr>
        <w:t>Snax</w:t>
      </w:r>
      <w:proofErr w:type="spellEnd"/>
      <w:r>
        <w:rPr>
          <w:rFonts w:ascii="Arial" w:hAnsi="Arial"/>
        </w:rPr>
        <w:t xml:space="preserve"> -- they have tried to essentially revive the world of </w:t>
      </w:r>
      <w:proofErr w:type="spellStart"/>
      <w:r>
        <w:rPr>
          <w:rFonts w:ascii="Arial" w:hAnsi="Arial"/>
        </w:rPr>
        <w:t>Snax</w:t>
      </w:r>
      <w:proofErr w:type="spellEnd"/>
      <w:r>
        <w:rPr>
          <w:rFonts w:ascii="Arial" w:hAnsi="Arial"/>
        </w:rPr>
        <w:t xml:space="preserve"> for a day, or often it's more than a day, it's a couple of nights running, that kind of thing. And there are some notable differences, there's some notable change to the usual </w:t>
      </w:r>
      <w:proofErr w:type="spellStart"/>
      <w:r>
        <w:rPr>
          <w:rFonts w:ascii="Arial" w:hAnsi="Arial"/>
        </w:rPr>
        <w:t>Berghain</w:t>
      </w:r>
      <w:proofErr w:type="spellEnd"/>
      <w:r>
        <w:rPr>
          <w:rFonts w:ascii="Arial" w:hAnsi="Arial"/>
        </w:rPr>
        <w:t xml:space="preserve"> experience.  </w:t>
      </w:r>
      <w:proofErr w:type="spellStart"/>
      <w:r>
        <w:rPr>
          <w:rFonts w:ascii="Arial" w:hAnsi="Arial"/>
        </w:rPr>
        <w:t>Berghain</w:t>
      </w:r>
      <w:proofErr w:type="spellEnd"/>
      <w:r>
        <w:rPr>
          <w:rFonts w:ascii="Arial" w:hAnsi="Arial"/>
        </w:rPr>
        <w:t xml:space="preserve"> from the beginning has ... </w:t>
      </w:r>
      <w:proofErr w:type="spellStart"/>
      <w:r>
        <w:rPr>
          <w:rFonts w:ascii="Arial" w:hAnsi="Arial"/>
        </w:rPr>
        <w:t>Berghain</w:t>
      </w:r>
      <w:proofErr w:type="spellEnd"/>
      <w:r>
        <w:rPr>
          <w:rFonts w:ascii="Arial" w:hAnsi="Arial"/>
        </w:rPr>
        <w:t xml:space="preserve"> as a building, as an actual </w:t>
      </w:r>
      <w:r>
        <w:rPr>
          <w:rFonts w:ascii="Arial" w:hAnsi="Arial"/>
        </w:rPr>
        <w:lastRenderedPageBreak/>
        <w:t xml:space="preserve">venue, is very much like polyvalent polymodal building, it has... you can go into the front door on a normal night, and there is the main club floor itself called </w:t>
      </w:r>
      <w:proofErr w:type="spellStart"/>
      <w:r>
        <w:rPr>
          <w:rFonts w:ascii="Arial" w:hAnsi="Arial"/>
        </w:rPr>
        <w:t>Berghain</w:t>
      </w:r>
      <w:proofErr w:type="spellEnd"/>
      <w:r>
        <w:rPr>
          <w:rFonts w:ascii="Arial" w:hAnsi="Arial"/>
        </w:rPr>
        <w:t xml:space="preserve">. And then there's a second floor that usually plays more house music called panorama bar. More recently, they've also built Halle, which is a kind of ambient / listening area, so on so forth, but the three original spaces in the building, when they moved into </w:t>
      </w:r>
      <w:proofErr w:type="spellStart"/>
      <w:r>
        <w:rPr>
          <w:rFonts w:ascii="Arial" w:hAnsi="Arial"/>
        </w:rPr>
        <w:t>Berghain</w:t>
      </w:r>
      <w:proofErr w:type="spellEnd"/>
      <w:r>
        <w:rPr>
          <w:rFonts w:ascii="Arial" w:hAnsi="Arial"/>
        </w:rPr>
        <w:t xml:space="preserve">, the </w:t>
      </w:r>
      <w:proofErr w:type="spellStart"/>
      <w:r>
        <w:rPr>
          <w:rFonts w:ascii="Arial" w:hAnsi="Arial"/>
        </w:rPr>
        <w:t>Berghain</w:t>
      </w:r>
      <w:proofErr w:type="spellEnd"/>
      <w:r>
        <w:rPr>
          <w:rFonts w:ascii="Arial" w:hAnsi="Arial"/>
        </w:rPr>
        <w:t xml:space="preserve"> building, were </w:t>
      </w:r>
      <w:proofErr w:type="spellStart"/>
      <w:r>
        <w:rPr>
          <w:rFonts w:ascii="Arial" w:hAnsi="Arial"/>
        </w:rPr>
        <w:t>Berghain</w:t>
      </w:r>
      <w:proofErr w:type="spellEnd"/>
      <w:r>
        <w:rPr>
          <w:rFonts w:ascii="Arial" w:hAnsi="Arial"/>
        </w:rPr>
        <w:t xml:space="preserve"> itself, panorama bar, and the third was the laboratory. And the laboratory had a separate entrance around the side and the back. And that was a dedicated sex club. And it was separate. </w:t>
      </w:r>
      <w:proofErr w:type="gramStart"/>
      <w:r>
        <w:rPr>
          <w:rFonts w:ascii="Arial" w:hAnsi="Arial"/>
        </w:rPr>
        <w:t>So</w:t>
      </w:r>
      <w:proofErr w:type="gramEnd"/>
      <w:r>
        <w:rPr>
          <w:rFonts w:ascii="Arial" w:hAnsi="Arial"/>
        </w:rPr>
        <w:t xml:space="preserve"> they kept the doors sort of separate, you can go in through the, the </w:t>
      </w:r>
      <w:proofErr w:type="spellStart"/>
      <w:r>
        <w:rPr>
          <w:rFonts w:ascii="Arial" w:hAnsi="Arial"/>
        </w:rPr>
        <w:t>Berghain</w:t>
      </w:r>
      <w:proofErr w:type="spellEnd"/>
      <w:r>
        <w:rPr>
          <w:rFonts w:ascii="Arial" w:hAnsi="Arial"/>
        </w:rPr>
        <w:t xml:space="preserve"> panorama bar entrance, and just go and have your club experience, there still would be dark rooms and there would be lots of sexy stuff happening, and a fair bit of that often was migrating up from the laboratory, that was very common that men would go to the lab early in the night. And have their fun, and then change out of their outfits and then head upstairs to continue partying for the rest of the night in </w:t>
      </w:r>
      <w:proofErr w:type="spellStart"/>
      <w:r>
        <w:rPr>
          <w:rFonts w:ascii="Arial" w:hAnsi="Arial"/>
        </w:rPr>
        <w:t>Berghain</w:t>
      </w:r>
      <w:proofErr w:type="spellEnd"/>
      <w:r>
        <w:rPr>
          <w:rFonts w:ascii="Arial" w:hAnsi="Arial"/>
        </w:rPr>
        <w:t xml:space="preserve"> panorama bar. And </w:t>
      </w:r>
      <w:proofErr w:type="gramStart"/>
      <w:r>
        <w:rPr>
          <w:rFonts w:ascii="Arial" w:hAnsi="Arial"/>
        </w:rPr>
        <w:t>so</w:t>
      </w:r>
      <w:proofErr w:type="gramEnd"/>
      <w:r>
        <w:rPr>
          <w:rFonts w:ascii="Arial" w:hAnsi="Arial"/>
        </w:rPr>
        <w:t xml:space="preserve"> what's different with </w:t>
      </w:r>
      <w:proofErr w:type="spellStart"/>
      <w:r>
        <w:rPr>
          <w:rFonts w:ascii="Arial" w:hAnsi="Arial"/>
        </w:rPr>
        <w:t>Snax</w:t>
      </w:r>
      <w:proofErr w:type="spellEnd"/>
      <w:r>
        <w:rPr>
          <w:rFonts w:ascii="Arial" w:hAnsi="Arial"/>
        </w:rPr>
        <w:t xml:space="preserve"> or what the special thing that </w:t>
      </w:r>
      <w:proofErr w:type="spellStart"/>
      <w:r>
        <w:rPr>
          <w:rFonts w:ascii="Arial" w:hAnsi="Arial"/>
        </w:rPr>
        <w:t>Berghain</w:t>
      </w:r>
      <w:proofErr w:type="spellEnd"/>
      <w:r>
        <w:rPr>
          <w:rFonts w:ascii="Arial" w:hAnsi="Arial"/>
        </w:rPr>
        <w:t xml:space="preserve"> would do to remember </w:t>
      </w:r>
      <w:proofErr w:type="spellStart"/>
      <w:r>
        <w:rPr>
          <w:rFonts w:ascii="Arial" w:hAnsi="Arial"/>
        </w:rPr>
        <w:t>Snax</w:t>
      </w:r>
      <w:proofErr w:type="spellEnd"/>
      <w:r>
        <w:rPr>
          <w:rFonts w:ascii="Arial" w:hAnsi="Arial"/>
        </w:rPr>
        <w:t xml:space="preserve"> was they would close the doors between panorama bar and </w:t>
      </w:r>
      <w:proofErr w:type="spellStart"/>
      <w:r>
        <w:rPr>
          <w:rFonts w:ascii="Arial" w:hAnsi="Arial"/>
        </w:rPr>
        <w:t>Berghain</w:t>
      </w:r>
      <w:proofErr w:type="spellEnd"/>
      <w:r>
        <w:rPr>
          <w:rFonts w:ascii="Arial" w:hAnsi="Arial"/>
        </w:rPr>
        <w:t>. And panorama bar would remain open for the "straights", and also for the non</w:t>
      </w:r>
      <w:r w:rsidR="00536101">
        <w:rPr>
          <w:rFonts w:ascii="Arial" w:hAnsi="Arial"/>
        </w:rPr>
        <w:t>-</w:t>
      </w:r>
      <w:r>
        <w:rPr>
          <w:rFonts w:ascii="Arial" w:hAnsi="Arial"/>
        </w:rPr>
        <w:t xml:space="preserve">men because it was a </w:t>
      </w:r>
      <w:proofErr w:type="gramStart"/>
      <w:r>
        <w:rPr>
          <w:rFonts w:ascii="Arial" w:hAnsi="Arial"/>
        </w:rPr>
        <w:t>men</w:t>
      </w:r>
      <w:proofErr w:type="gramEnd"/>
      <w:r>
        <w:rPr>
          <w:rFonts w:ascii="Arial" w:hAnsi="Arial"/>
        </w:rPr>
        <w:t xml:space="preserve"> only space, and continues to be, there's some controversy now, before it was less so but now it's become more, I think, an issue of discussion. But the laboratory itself had always been a </w:t>
      </w:r>
      <w:proofErr w:type="gramStart"/>
      <w:r>
        <w:rPr>
          <w:rFonts w:ascii="Arial" w:hAnsi="Arial"/>
        </w:rPr>
        <w:t>men</w:t>
      </w:r>
      <w:proofErr w:type="gramEnd"/>
      <w:r w:rsidR="00536101">
        <w:rPr>
          <w:rFonts w:ascii="Arial" w:hAnsi="Arial"/>
        </w:rPr>
        <w:t xml:space="preserve"> </w:t>
      </w:r>
      <w:r>
        <w:rPr>
          <w:rFonts w:ascii="Arial" w:hAnsi="Arial"/>
        </w:rPr>
        <w:t xml:space="preserve">only event or a men only space. And </w:t>
      </w:r>
      <w:proofErr w:type="gramStart"/>
      <w:r>
        <w:rPr>
          <w:rFonts w:ascii="Arial" w:hAnsi="Arial"/>
        </w:rPr>
        <w:t>so</w:t>
      </w:r>
      <w:proofErr w:type="gramEnd"/>
      <w:r>
        <w:rPr>
          <w:rFonts w:ascii="Arial" w:hAnsi="Arial"/>
        </w:rPr>
        <w:t xml:space="preserve"> when they turn this into </w:t>
      </w:r>
      <w:proofErr w:type="spellStart"/>
      <w:r>
        <w:rPr>
          <w:rFonts w:ascii="Arial" w:hAnsi="Arial"/>
        </w:rPr>
        <w:t>Snax</w:t>
      </w:r>
      <w:proofErr w:type="spellEnd"/>
      <w:r>
        <w:rPr>
          <w:rFonts w:ascii="Arial" w:hAnsi="Arial"/>
        </w:rPr>
        <w:t xml:space="preserve"> for a night, essentially, they're closing the door between </w:t>
      </w:r>
      <w:proofErr w:type="spellStart"/>
      <w:r>
        <w:rPr>
          <w:rFonts w:ascii="Arial" w:hAnsi="Arial"/>
        </w:rPr>
        <w:t>Berghain</w:t>
      </w:r>
      <w:proofErr w:type="spellEnd"/>
      <w:r>
        <w:rPr>
          <w:rFonts w:ascii="Arial" w:hAnsi="Arial"/>
        </w:rPr>
        <w:t xml:space="preserve"> and panorama bar, but then they open the doors between laboratory and </w:t>
      </w:r>
      <w:proofErr w:type="spellStart"/>
      <w:r>
        <w:rPr>
          <w:rFonts w:ascii="Arial" w:hAnsi="Arial"/>
        </w:rPr>
        <w:t>Berghain</w:t>
      </w:r>
      <w:proofErr w:type="spellEnd"/>
      <w:r>
        <w:rPr>
          <w:rFonts w:ascii="Arial" w:hAnsi="Arial"/>
        </w:rPr>
        <w:t xml:space="preserve">. And </w:t>
      </w:r>
      <w:proofErr w:type="gramStart"/>
      <w:r>
        <w:rPr>
          <w:rFonts w:ascii="Arial" w:hAnsi="Arial"/>
        </w:rPr>
        <w:t>so</w:t>
      </w:r>
      <w:proofErr w:type="gramEnd"/>
      <w:r>
        <w:rPr>
          <w:rFonts w:ascii="Arial" w:hAnsi="Arial"/>
        </w:rPr>
        <w:t xml:space="preserve"> then you have ...  the idea is that the </w:t>
      </w:r>
      <w:proofErr w:type="spellStart"/>
      <w:r>
        <w:rPr>
          <w:rFonts w:ascii="Arial" w:hAnsi="Arial"/>
        </w:rPr>
        <w:t>the</w:t>
      </w:r>
      <w:proofErr w:type="spellEnd"/>
      <w:r>
        <w:rPr>
          <w:rFonts w:ascii="Arial" w:hAnsi="Arial"/>
        </w:rPr>
        <w:t xml:space="preserve"> crowds that would normally be showing up for the laboratory would then be able to sort of take over </w:t>
      </w:r>
      <w:proofErr w:type="spellStart"/>
      <w:r>
        <w:rPr>
          <w:rFonts w:ascii="Arial" w:hAnsi="Arial"/>
        </w:rPr>
        <w:t>Berghain</w:t>
      </w:r>
      <w:proofErr w:type="spellEnd"/>
      <w:r>
        <w:rPr>
          <w:rFonts w:ascii="Arial" w:hAnsi="Arial"/>
        </w:rPr>
        <w:t xml:space="preserve"> for a bit and remember, to some degree recall this earlier period where everything happening with </w:t>
      </w:r>
      <w:proofErr w:type="spellStart"/>
      <w:r>
        <w:rPr>
          <w:rFonts w:ascii="Arial" w:hAnsi="Arial"/>
        </w:rPr>
        <w:t>Snax</w:t>
      </w:r>
      <w:proofErr w:type="spellEnd"/>
      <w:r>
        <w:rPr>
          <w:rFonts w:ascii="Arial" w:hAnsi="Arial"/>
        </w:rPr>
        <w:t xml:space="preserve"> was already... always already fetishy, always already sex positive, involved lots of sex happening everywhere. And </w:t>
      </w:r>
      <w:proofErr w:type="gramStart"/>
      <w:r>
        <w:rPr>
          <w:rFonts w:ascii="Arial" w:hAnsi="Arial"/>
        </w:rPr>
        <w:t>certainly</w:t>
      </w:r>
      <w:proofErr w:type="gramEnd"/>
      <w:r>
        <w:rPr>
          <w:rFonts w:ascii="Arial" w:hAnsi="Arial"/>
        </w:rPr>
        <w:t xml:space="preserve"> that is one of the differences -- having done some of the fieldwork there, one of the really notable differences is that, when the laboratory does open up into </w:t>
      </w:r>
      <w:proofErr w:type="spellStart"/>
      <w:r>
        <w:rPr>
          <w:rFonts w:ascii="Arial" w:hAnsi="Arial"/>
        </w:rPr>
        <w:t>Berghain</w:t>
      </w:r>
      <w:proofErr w:type="spellEnd"/>
      <w:r>
        <w:rPr>
          <w:rFonts w:ascii="Arial" w:hAnsi="Arial"/>
        </w:rPr>
        <w:t xml:space="preserve"> for </w:t>
      </w:r>
      <w:proofErr w:type="spellStart"/>
      <w:r>
        <w:rPr>
          <w:rFonts w:ascii="Arial" w:hAnsi="Arial"/>
        </w:rPr>
        <w:t>Snax</w:t>
      </w:r>
      <w:proofErr w:type="spellEnd"/>
      <w:r>
        <w:rPr>
          <w:rFonts w:ascii="Arial" w:hAnsi="Arial"/>
        </w:rPr>
        <w:t xml:space="preserve">, the sexual activity on the </w:t>
      </w:r>
      <w:proofErr w:type="spellStart"/>
      <w:r>
        <w:rPr>
          <w:rFonts w:ascii="Arial" w:hAnsi="Arial"/>
        </w:rPr>
        <w:t>Berghain</w:t>
      </w:r>
      <w:proofErr w:type="spellEnd"/>
      <w:r>
        <w:rPr>
          <w:rFonts w:ascii="Arial" w:hAnsi="Arial"/>
        </w:rPr>
        <w:t xml:space="preserve"> floor is no longer limited to the margins, and to the dark rooms, but happens right on the dance floor, and sometimes ... every time that they do a </w:t>
      </w:r>
      <w:proofErr w:type="spellStart"/>
      <w:r>
        <w:rPr>
          <w:rFonts w:ascii="Arial" w:hAnsi="Arial"/>
        </w:rPr>
        <w:t>Snax</w:t>
      </w:r>
      <w:proofErr w:type="spellEnd"/>
      <w:r>
        <w:rPr>
          <w:rFonts w:ascii="Arial" w:hAnsi="Arial"/>
        </w:rPr>
        <w:t xml:space="preserve"> event, they'll usually decorate the place in some way. That's part of the appeal. They'll do a thematic, like one year, it was all construction sites, fetishism around construction men, another year around sporty things -- and so for the sporty year, for example, they put together an elevated mini boxing ring in the middle of the dance floor in </w:t>
      </w:r>
      <w:proofErr w:type="spellStart"/>
      <w:r>
        <w:rPr>
          <w:rFonts w:ascii="Arial" w:hAnsi="Arial"/>
        </w:rPr>
        <w:t>Berghain</w:t>
      </w:r>
      <w:proofErr w:type="spellEnd"/>
      <w:r>
        <w:rPr>
          <w:rFonts w:ascii="Arial" w:hAnsi="Arial"/>
        </w:rPr>
        <w:t xml:space="preserve">, which, of course as an elevated surface with lots of visibility, immediately, the folks who wanted to have sex and be seen having sex were up there immediately doing ... showing off, and there were all of these ways in which they would curate the space in </w:t>
      </w:r>
      <w:proofErr w:type="spellStart"/>
      <w:r>
        <w:rPr>
          <w:rFonts w:ascii="Arial" w:hAnsi="Arial"/>
        </w:rPr>
        <w:t>Berghain</w:t>
      </w:r>
      <w:proofErr w:type="spellEnd"/>
      <w:r>
        <w:rPr>
          <w:rFonts w:ascii="Arial" w:hAnsi="Arial"/>
        </w:rPr>
        <w:t xml:space="preserve"> to cue people that now sexual play is expected and is allowed in high visibility spaces and not just on the margins.</w:t>
      </w:r>
    </w:p>
    <w:p w14:paraId="33A080C6" w14:textId="77777777" w:rsidR="00977B91" w:rsidRDefault="00977B91" w:rsidP="00977B91">
      <w:pPr>
        <w:spacing w:after="0"/>
      </w:pPr>
    </w:p>
    <w:p w14:paraId="2F78EDB8"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34:26</w:t>
      </w:r>
      <w:proofErr w:type="gramEnd"/>
    </w:p>
    <w:p w14:paraId="4D4471C0" w14:textId="77777777" w:rsidR="00977B91" w:rsidRDefault="00977B91" w:rsidP="00977B91">
      <w:pPr>
        <w:spacing w:after="0"/>
      </w:pPr>
      <w:proofErr w:type="gramStart"/>
      <w:r>
        <w:rPr>
          <w:rFonts w:ascii="Arial" w:hAnsi="Arial"/>
        </w:rPr>
        <w:t>So</w:t>
      </w:r>
      <w:proofErr w:type="gramEnd"/>
      <w:r>
        <w:rPr>
          <w:rFonts w:ascii="Arial" w:hAnsi="Arial"/>
        </w:rPr>
        <w:t xml:space="preserve"> what was the goal of the ... what was the scope of the field work at </w:t>
      </w:r>
      <w:proofErr w:type="spellStart"/>
      <w:r>
        <w:rPr>
          <w:rFonts w:ascii="Arial" w:hAnsi="Arial"/>
        </w:rPr>
        <w:t>Snax</w:t>
      </w:r>
      <w:proofErr w:type="spellEnd"/>
      <w:r>
        <w:rPr>
          <w:rFonts w:ascii="Arial" w:hAnsi="Arial"/>
        </w:rPr>
        <w:t>, what were you hoping to find and what are the kinds of conclusions that you draw from something like that?</w:t>
      </w:r>
    </w:p>
    <w:p w14:paraId="55CCBEA5" w14:textId="77777777" w:rsidR="00977B91" w:rsidRDefault="00977B91" w:rsidP="00977B91">
      <w:pPr>
        <w:spacing w:after="0"/>
      </w:pPr>
    </w:p>
    <w:p w14:paraId="2ABAAF5D"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34:39</w:t>
      </w:r>
      <w:proofErr w:type="gramEnd"/>
    </w:p>
    <w:p w14:paraId="56E63A15" w14:textId="150F5D91" w:rsidR="00977B91" w:rsidRDefault="00977B91" w:rsidP="00977B91">
      <w:pPr>
        <w:spacing w:after="0"/>
      </w:pPr>
      <w:r>
        <w:rPr>
          <w:rFonts w:ascii="Arial" w:hAnsi="Arial"/>
        </w:rPr>
        <w:t xml:space="preserve">So initially, part of the fieldwork there was just wanting to record something that seemed really unique, something that had this confluence of factors that I didn't see anywhere else. Wanting to record it for posterity in a certain sense was something I wanted to do. Notably, when it comes to ethnography there, I wasn't wandering around with a pen and paper, a notepad, or a little </w:t>
      </w:r>
      <w:proofErr w:type="spellStart"/>
      <w:r>
        <w:rPr>
          <w:rFonts w:ascii="Arial" w:hAnsi="Arial"/>
        </w:rPr>
        <w:t>dictaphone</w:t>
      </w:r>
      <w:proofErr w:type="spellEnd"/>
      <w:r>
        <w:rPr>
          <w:rFonts w:ascii="Arial" w:hAnsi="Arial"/>
        </w:rPr>
        <w:t xml:space="preserve"> trying to interview people at the event, I did a lot of very passive observation, and also informally talking with </w:t>
      </w:r>
      <w:r>
        <w:rPr>
          <w:rFonts w:ascii="Arial" w:hAnsi="Arial"/>
        </w:rPr>
        <w:lastRenderedPageBreak/>
        <w:t xml:space="preserve">folks that I knew, because I was already embedded in the scenes, I just could go socially and talk to folks, see what was going on, observe, and then go home and make some notes, but from memory, rather than trying to record anything, which obviously is highly verboten in that space anyways. And then I managed to track down some folks from those scenes, who performed in those spaces, and in one case has worked in those spaces, and interviewed them, but offstage in a very different context -- By phone, or in their homes, or what have you. And </w:t>
      </w:r>
      <w:proofErr w:type="gramStart"/>
      <w:r>
        <w:rPr>
          <w:rFonts w:ascii="Arial" w:hAnsi="Arial"/>
        </w:rPr>
        <w:t>so</w:t>
      </w:r>
      <w:proofErr w:type="gramEnd"/>
      <w:r>
        <w:rPr>
          <w:rFonts w:ascii="Arial" w:hAnsi="Arial"/>
        </w:rPr>
        <w:t xml:space="preserve"> I wasn't necessarily going into that looking for a specific thing, but rather was interested in on one hand, documenting it. And the other hand, also thinking about -- one of my research questions was what makes this possible? How is it that this sort of thing is feasible, just </w:t>
      </w:r>
      <w:proofErr w:type="gramStart"/>
      <w:r>
        <w:rPr>
          <w:rFonts w:ascii="Arial" w:hAnsi="Arial"/>
        </w:rPr>
        <w:t>logistically.</w:t>
      </w:r>
      <w:proofErr w:type="gramEnd"/>
      <w:r>
        <w:rPr>
          <w:rFonts w:ascii="Arial" w:hAnsi="Arial"/>
        </w:rPr>
        <w:t xml:space="preserve">  And for me at that time, when I was doing the research on this, which was when I was living full time in Berlin, that was when I was also trying to work as much as possible on my techno tourism project. </w:t>
      </w:r>
      <w:proofErr w:type="gramStart"/>
      <w:r>
        <w:rPr>
          <w:rFonts w:ascii="Arial" w:hAnsi="Arial"/>
        </w:rPr>
        <w:t>So</w:t>
      </w:r>
      <w:proofErr w:type="gramEnd"/>
      <w:r>
        <w:rPr>
          <w:rFonts w:ascii="Arial" w:hAnsi="Arial"/>
        </w:rPr>
        <w:t xml:space="preserve"> this very much was an outcropping or a branch of that project as well. </w:t>
      </w:r>
      <w:proofErr w:type="gramStart"/>
      <w:r>
        <w:rPr>
          <w:rFonts w:ascii="Arial" w:hAnsi="Arial"/>
        </w:rPr>
        <w:t>So</w:t>
      </w:r>
      <w:proofErr w:type="gramEnd"/>
      <w:r>
        <w:rPr>
          <w:rFonts w:ascii="Arial" w:hAnsi="Arial"/>
        </w:rPr>
        <w:t xml:space="preserve"> I was thinking about mobility, I was thinking about tourism. Notably, one of the details that I missed here is that </w:t>
      </w:r>
      <w:proofErr w:type="spellStart"/>
      <w:r>
        <w:rPr>
          <w:rFonts w:ascii="Arial" w:hAnsi="Arial"/>
        </w:rPr>
        <w:t>Snax</w:t>
      </w:r>
      <w:proofErr w:type="spellEnd"/>
      <w:r>
        <w:rPr>
          <w:rFonts w:ascii="Arial" w:hAnsi="Arial"/>
        </w:rPr>
        <w:t xml:space="preserve"> is a Europe-wide event within gay male fetish sex positive sort of communities, it's a destination event, so to speak. You notice it, if you're flying to and from Berlin, around that weekend, that suddenly, the whole airplane is full of men of a certain age and with all the subtle markings of fetish life and that kind of thing underneath. It's Europe wide, at least. And then you also run into people who are like, I came from Brazil, like they ... there are people who really do fly in from very far away for these events. So, there's a tourism and mobility aspect that I was also interested in.</w:t>
      </w:r>
    </w:p>
    <w:p w14:paraId="594F136A" w14:textId="77777777" w:rsidR="00977B91" w:rsidRDefault="00977B91" w:rsidP="00977B91">
      <w:pPr>
        <w:spacing w:after="0"/>
      </w:pPr>
    </w:p>
    <w:p w14:paraId="49A8B6E7"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37:19</w:t>
      </w:r>
      <w:proofErr w:type="gramEnd"/>
    </w:p>
    <w:p w14:paraId="687D9D3F" w14:textId="77777777" w:rsidR="00977B91" w:rsidRDefault="00977B91" w:rsidP="00977B91">
      <w:pPr>
        <w:spacing w:after="0"/>
      </w:pPr>
      <w:proofErr w:type="gramStart"/>
      <w:r>
        <w:rPr>
          <w:rFonts w:ascii="Arial" w:hAnsi="Arial"/>
        </w:rPr>
        <w:t>So</w:t>
      </w:r>
      <w:proofErr w:type="gramEnd"/>
      <w:r>
        <w:rPr>
          <w:rFonts w:ascii="Arial" w:hAnsi="Arial"/>
        </w:rPr>
        <w:t xml:space="preserve"> you mentioned with regards to your fieldwork, that there are things that are very obviously forbidden from happening, and I'm wondering if you can talk a little about... not recording is both a logistical challenge and an ethical challenge. And a lot of the kinds of challenges that you've written about really, really persuasively, that have come up in your fieldwork are not ones that we study, if you take your field methods course, in ethnomusicology, generally. </w:t>
      </w:r>
      <w:proofErr w:type="gramStart"/>
      <w:r>
        <w:rPr>
          <w:rFonts w:ascii="Arial" w:hAnsi="Arial"/>
        </w:rPr>
        <w:t>So</w:t>
      </w:r>
      <w:proofErr w:type="gramEnd"/>
      <w:r>
        <w:rPr>
          <w:rFonts w:ascii="Arial" w:hAnsi="Arial"/>
        </w:rPr>
        <w:t xml:space="preserve"> can you talk a little bit about like what night life fieldwork looks like in terms of these challenges? And how you navigate them? And what issues that they that they bring?</w:t>
      </w:r>
    </w:p>
    <w:p w14:paraId="36067837" w14:textId="77777777" w:rsidR="00977B91" w:rsidRDefault="00977B91" w:rsidP="00977B91">
      <w:pPr>
        <w:spacing w:after="0"/>
      </w:pPr>
    </w:p>
    <w:p w14:paraId="313EB943"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37:53</w:t>
      </w:r>
      <w:proofErr w:type="gramEnd"/>
    </w:p>
    <w:p w14:paraId="4E560CAA" w14:textId="07BBFD9F" w:rsidR="00977B91" w:rsidRDefault="00977B91" w:rsidP="00977B91">
      <w:pPr>
        <w:spacing w:after="0"/>
      </w:pPr>
      <w:r>
        <w:rPr>
          <w:rFonts w:ascii="Arial" w:hAnsi="Arial"/>
        </w:rPr>
        <w:t xml:space="preserve">Yeah, absolutely. There's a lot of them and ... I guess the challenges... I guess I'll start with what's the gap between what we're conventionally taught in fieldwork methods, and then what I was facing, and what a lot of other people who do nightlife research are facing, and that is the ... you're going into spaces of leisure, and recreation, where often your intervention, so to speak, as researcher is pretty much unwelcome, may be tolerated, but certainly not expected. </w:t>
      </w:r>
      <w:proofErr w:type="gramStart"/>
      <w:r>
        <w:rPr>
          <w:rFonts w:ascii="Arial" w:hAnsi="Arial"/>
        </w:rPr>
        <w:t>So</w:t>
      </w:r>
      <w:proofErr w:type="gramEnd"/>
      <w:r>
        <w:rPr>
          <w:rFonts w:ascii="Arial" w:hAnsi="Arial"/>
        </w:rPr>
        <w:t xml:space="preserve"> from an ethical point of view, they're not expecting to have an encounter with researchers, you need to think about that, you're moving into a space of recreation and leisure, rather than let's say, for example, traditional ceremony. Right, so there's the, the after, it's not that, so the rules are harder to figure out when it comes to just how intrusive can you be, so to speak, or how conspicuous can you be? But also, how conspicuous or intrusive should you be ethically speaking? But also, who do you ask for permission for to do what</w:t>
      </w:r>
      <w:r>
        <w:rPr>
          <w:rFonts w:ascii="Arial" w:hAnsi="Arial"/>
        </w:rPr>
        <w:t xml:space="preserve">? </w:t>
      </w:r>
      <w:proofErr w:type="gramStart"/>
      <w:r>
        <w:rPr>
          <w:rFonts w:ascii="Arial" w:hAnsi="Arial"/>
        </w:rPr>
        <w:t>There’s</w:t>
      </w:r>
      <w:proofErr w:type="gramEnd"/>
      <w:r>
        <w:rPr>
          <w:rFonts w:ascii="Arial" w:hAnsi="Arial"/>
        </w:rPr>
        <w:t xml:space="preserve"> the club managers, there's security, but there's also the artists, there's also the people on the dance floor. </w:t>
      </w:r>
      <w:proofErr w:type="gramStart"/>
      <w:r>
        <w:rPr>
          <w:rFonts w:ascii="Arial" w:hAnsi="Arial"/>
        </w:rPr>
        <w:t>So</w:t>
      </w:r>
      <w:proofErr w:type="gramEnd"/>
      <w:r>
        <w:rPr>
          <w:rFonts w:ascii="Arial" w:hAnsi="Arial"/>
        </w:rPr>
        <w:t xml:space="preserve"> there isn't a clear head person you can speak to around these sorts of things. But also, more importantly, I think the thing that really impacted me, of course, was -- these club spaces, nightlife spaces.  are spaces where people are trying to have fun, and in fact, have gone there to have various forms of fun. </w:t>
      </w:r>
      <w:proofErr w:type="gramStart"/>
      <w:r>
        <w:rPr>
          <w:rFonts w:ascii="Arial" w:hAnsi="Arial"/>
        </w:rPr>
        <w:t>So</w:t>
      </w:r>
      <w:proofErr w:type="gramEnd"/>
      <w:r>
        <w:rPr>
          <w:rFonts w:ascii="Arial" w:hAnsi="Arial"/>
        </w:rPr>
        <w:t xml:space="preserve"> you need to be thinking about not ruining their fun, essentially. So whatever method </w:t>
      </w:r>
      <w:r>
        <w:rPr>
          <w:rFonts w:ascii="Arial" w:hAnsi="Arial"/>
        </w:rPr>
        <w:lastRenderedPageBreak/>
        <w:t xml:space="preserve">you're choosing, you have to make ...you have to be thinking about, Will this be ... is this </w:t>
      </w:r>
      <w:proofErr w:type="spellStart"/>
      <w:r>
        <w:rPr>
          <w:rFonts w:ascii="Arial" w:hAnsi="Arial"/>
        </w:rPr>
        <w:t>gonna</w:t>
      </w:r>
      <w:proofErr w:type="spellEnd"/>
      <w:r>
        <w:rPr>
          <w:rFonts w:ascii="Arial" w:hAnsi="Arial"/>
        </w:rPr>
        <w:t xml:space="preserve"> be a buzzkill? Am I </w:t>
      </w:r>
      <w:proofErr w:type="spellStart"/>
      <w:r>
        <w:rPr>
          <w:rFonts w:ascii="Arial" w:hAnsi="Arial"/>
        </w:rPr>
        <w:t>gonna</w:t>
      </w:r>
      <w:proofErr w:type="spellEnd"/>
      <w:r>
        <w:rPr>
          <w:rFonts w:ascii="Arial" w:hAnsi="Arial"/>
        </w:rPr>
        <w:t xml:space="preserve"> be interrupting them while they're enjoying things? And in what cases is that okay, and what cases do I ... would I rather just observe from a distance, so to speak. There's also questions around consent, like, how much stuff can you actually ... or how much data collection can you actually do on site, so to speak, as the event is happening, especially how much of the conventional interview-based stuff or media capture stuff, how much of that can you really do, when this is a space where people get drunk and get high. And also, this might be a space where people are experimenting sexually, or experimenting with different gender presentations, which, again, these venues, especially in queer subcultural venues, and these underground venues, these are often refuges, these are often safe spaces to use the more recent use of the term. These are spaces that are designated and reserved for forms of experimentation of identity, of play, and also forms of letting go, cutting loose, of maybe putting yourself into ... making yourself vulnerable, or exposing yourself in ways that you would not otherwise. And all of that is possible, or at least the risks associated with that seem manageable in those venues, because those venues offer and promise a certain amount of protection, anonymity, confidentiality, all these sorts of things. And </w:t>
      </w:r>
      <w:proofErr w:type="gramStart"/>
      <w:r>
        <w:rPr>
          <w:rFonts w:ascii="Arial" w:hAnsi="Arial"/>
        </w:rPr>
        <w:t>so</w:t>
      </w:r>
      <w:proofErr w:type="gramEnd"/>
      <w:r>
        <w:rPr>
          <w:rFonts w:ascii="Arial" w:hAnsi="Arial"/>
        </w:rPr>
        <w:t xml:space="preserve"> you have to really be thinking about how to not mess with that, how to not accidentally expose somebody, but also just how to not make somebody feel unsafe, or that kind of a thing as well.</w:t>
      </w:r>
    </w:p>
    <w:p w14:paraId="5630C0FB" w14:textId="77777777" w:rsidR="00977B91" w:rsidRDefault="00977B91" w:rsidP="00977B91">
      <w:pPr>
        <w:spacing w:after="0"/>
      </w:pPr>
    </w:p>
    <w:p w14:paraId="27683441"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41:38</w:t>
      </w:r>
      <w:proofErr w:type="gramEnd"/>
    </w:p>
    <w:p w14:paraId="63A957A2" w14:textId="77777777" w:rsidR="00977B91" w:rsidRDefault="00977B91" w:rsidP="00977B91">
      <w:pPr>
        <w:spacing w:after="0"/>
      </w:pPr>
      <w:r>
        <w:rPr>
          <w:rFonts w:ascii="Arial" w:hAnsi="Arial"/>
        </w:rPr>
        <w:t xml:space="preserve">So how did you actually...  how do you answer </w:t>
      </w:r>
      <w:proofErr w:type="gramStart"/>
      <w:r>
        <w:rPr>
          <w:rFonts w:ascii="Arial" w:hAnsi="Arial"/>
        </w:rPr>
        <w:t>those...</w:t>
      </w:r>
      <w:proofErr w:type="gramEnd"/>
      <w:r>
        <w:rPr>
          <w:rFonts w:ascii="Arial" w:hAnsi="Arial"/>
        </w:rPr>
        <w:t xml:space="preserve"> How have you answered those questions in your work, in terms of, you've now published a lot about all this stuff.</w:t>
      </w:r>
    </w:p>
    <w:p w14:paraId="7293E0A1" w14:textId="77777777" w:rsidR="00977B91" w:rsidRDefault="00977B91" w:rsidP="00977B91">
      <w:pPr>
        <w:spacing w:after="0"/>
      </w:pPr>
    </w:p>
    <w:p w14:paraId="2E1D6737"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41:46</w:t>
      </w:r>
      <w:proofErr w:type="gramEnd"/>
    </w:p>
    <w:p w14:paraId="390D8405" w14:textId="27EEFAD7" w:rsidR="00977B91" w:rsidRDefault="00977B91" w:rsidP="00977B91">
      <w:pPr>
        <w:spacing w:after="0"/>
      </w:pPr>
      <w:r>
        <w:rPr>
          <w:rFonts w:ascii="Arial" w:hAnsi="Arial"/>
        </w:rPr>
        <w:t xml:space="preserve">Right. So definitely, as you can imagine, I don't go to dance music events with a clipboard, and a name tag and try to flag people down for </w:t>
      </w:r>
      <w:proofErr w:type="spellStart"/>
      <w:r>
        <w:rPr>
          <w:rFonts w:ascii="Arial" w:hAnsi="Arial"/>
        </w:rPr>
        <w:t>for</w:t>
      </w:r>
      <w:proofErr w:type="spellEnd"/>
      <w:r>
        <w:rPr>
          <w:rFonts w:ascii="Arial" w:hAnsi="Arial"/>
        </w:rPr>
        <w:t xml:space="preserve"> interviews. And there are some folks who do try that and they get interesting results, it's not impossible to do, but it's not what I feel.... It's not something that I feel particularly good doing. I definitely do feel like I'm interfering with people's fun If I'm doing that, I tend to, well, initially, first and foremost, I tend to present myself first, as a participant like I am, I do participant observation in the sense that` when I go to these events, if I do make the acquaintance of somebody, if I ... especially when I was doing my research project, my first one, on stranger intimacy, where I'm trying to study precisely these moments of people getting to know each other, or not getting to know each other, but just interacting anonymously on the dance floor, I would go and remain open for interaction, and I could have interactions, but I wouldn't be taking notes of any sorts. And depending, and again, there was like, a whole sliding scale of considerations here. But at the end of the night, I would go home, before I would go to sleep, and I'd do a big brain dump, I would -- so I would essentially be working from memory, I'd write down as much as I could remember, it turns out if you do this pretty regularly, I was doing this at like, two to three events per weekend when I was in Paris, for example, you do actually extend your memory capacity,</w:t>
      </w:r>
      <w:r w:rsidR="00536101">
        <w:rPr>
          <w:rFonts w:ascii="Arial" w:hAnsi="Arial"/>
        </w:rPr>
        <w:t xml:space="preserve"> </w:t>
      </w:r>
      <w:r>
        <w:rPr>
          <w:rFonts w:ascii="Arial" w:hAnsi="Arial"/>
        </w:rPr>
        <w:t xml:space="preserve">I can't do it anymore. But at the time, I could recall several ...  not a whole conversation, but verbatim, several interactions, so to speak. But only as long as I would write it down immediately afterwards, that kind of memory decayed really quickly. </w:t>
      </w:r>
    </w:p>
    <w:p w14:paraId="568E81E4" w14:textId="77777777" w:rsidR="00977B91" w:rsidRDefault="00977B91" w:rsidP="00977B91">
      <w:pPr>
        <w:spacing w:after="0"/>
      </w:pPr>
    </w:p>
    <w:p w14:paraId="3419EC02"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43:37</w:t>
      </w:r>
      <w:proofErr w:type="gramEnd"/>
    </w:p>
    <w:p w14:paraId="617FDCF2" w14:textId="77777777" w:rsidR="00977B91" w:rsidRDefault="00977B91" w:rsidP="00977B91">
      <w:pPr>
        <w:spacing w:after="0"/>
      </w:pPr>
      <w:proofErr w:type="gramStart"/>
      <w:r>
        <w:rPr>
          <w:rFonts w:ascii="Arial" w:hAnsi="Arial"/>
        </w:rPr>
        <w:t>So</w:t>
      </w:r>
      <w:proofErr w:type="gramEnd"/>
      <w:r>
        <w:rPr>
          <w:rFonts w:ascii="Arial" w:hAnsi="Arial"/>
        </w:rPr>
        <w:t xml:space="preserve"> what time of day are you writing this down then?</w:t>
      </w:r>
    </w:p>
    <w:p w14:paraId="014C100D" w14:textId="77777777" w:rsidR="00977B91" w:rsidRDefault="00977B91" w:rsidP="00977B91">
      <w:pPr>
        <w:spacing w:after="0"/>
      </w:pPr>
    </w:p>
    <w:p w14:paraId="5E1077EC" w14:textId="77777777" w:rsidR="00977B91" w:rsidRDefault="00977B91" w:rsidP="00977B91">
      <w:pPr>
        <w:spacing w:after="0"/>
      </w:pPr>
      <w:r>
        <w:rPr>
          <w:rFonts w:ascii="Arial" w:hAnsi="Arial"/>
          <w:b/>
        </w:rPr>
        <w:lastRenderedPageBreak/>
        <w:t xml:space="preserve">Luis Manuel </w:t>
      </w:r>
      <w:proofErr w:type="gramStart"/>
      <w:r>
        <w:rPr>
          <w:rFonts w:ascii="Arial" w:hAnsi="Arial"/>
          <w:b/>
        </w:rPr>
        <w:t xml:space="preserve">Garcia  </w:t>
      </w:r>
      <w:r>
        <w:rPr>
          <w:rFonts w:ascii="Arial" w:hAnsi="Arial"/>
          <w:color w:val="5D7284"/>
        </w:rPr>
        <w:t>43:41</w:t>
      </w:r>
      <w:proofErr w:type="gramEnd"/>
    </w:p>
    <w:p w14:paraId="38D5713A" w14:textId="77777777" w:rsidR="00977B91" w:rsidRDefault="00977B91" w:rsidP="00977B91">
      <w:pPr>
        <w:spacing w:after="0"/>
      </w:pPr>
      <w:r>
        <w:rPr>
          <w:rFonts w:ascii="Arial" w:hAnsi="Arial"/>
        </w:rPr>
        <w:t xml:space="preserve">Yeah, five, six in the morning. </w:t>
      </w:r>
    </w:p>
    <w:p w14:paraId="6F6590DD" w14:textId="77777777" w:rsidR="00977B91" w:rsidRDefault="00977B91" w:rsidP="00977B91">
      <w:pPr>
        <w:spacing w:after="0"/>
      </w:pPr>
    </w:p>
    <w:p w14:paraId="2673637A"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43:45</w:t>
      </w:r>
      <w:proofErr w:type="gramEnd"/>
    </w:p>
    <w:p w14:paraId="33BBF618" w14:textId="77777777" w:rsidR="00977B91" w:rsidRDefault="00977B91" w:rsidP="00977B91">
      <w:pPr>
        <w:spacing w:after="0"/>
      </w:pPr>
      <w:r>
        <w:rPr>
          <w:rFonts w:ascii="Arial" w:hAnsi="Arial"/>
        </w:rPr>
        <w:t xml:space="preserve">That's, obviously, part of the challenge that you've written about too, which is doing fieldwork in the middle of the night. </w:t>
      </w:r>
    </w:p>
    <w:p w14:paraId="4CDCC817" w14:textId="77777777" w:rsidR="00977B91" w:rsidRDefault="00977B91" w:rsidP="00977B91">
      <w:pPr>
        <w:spacing w:after="0"/>
      </w:pPr>
    </w:p>
    <w:p w14:paraId="4CF4FE3C"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43:50</w:t>
      </w:r>
      <w:proofErr w:type="gramEnd"/>
    </w:p>
    <w:p w14:paraId="6DCA2281" w14:textId="5F48D67D" w:rsidR="00977B91" w:rsidRDefault="00977B91" w:rsidP="00977B91">
      <w:pPr>
        <w:spacing w:after="0"/>
      </w:pPr>
      <w:r>
        <w:rPr>
          <w:rFonts w:ascii="Arial" w:hAnsi="Arial"/>
        </w:rPr>
        <w:t>Yeah, it turns your circadian rhythms upside down... to some degree unfortunately this this does maybe say that there's something about electronic dance music or nightlife field work that is more for the young than for the aged, I'd say as I'm in my 40s now, that some of the shit I pulled in my 20s, as far as ethnographic adventures, are just not possible physiologically now for me. But, but even so, in those early years, I was doing mostly that kind of thing -- so I'd be doing participant observation where I present myself first and foremost as a party or a punter dancer, and I would go out and socialize and interact. And then when I would go home, I would take notes as much as I could, as much as I could remember. And those notes would either fully anonymize people if I didn't have any way of tracking them down or keeping notes on them. And I would think about how I described them to make sure that it's not identifiable, while still nonetheless interesting and engaging. And if it were people that I already knew in the scene, then I would be using pseudonyms, at least early on, and then once it was time for me to write things up, then I would often then go back to those people and confirm both, permission, get consent, but also to confirm what kind of -- whether they want a pseudonym or their real name. But then, I had that as one thing, and then the other major pillar of fieldwork for that kind of nightly fieldwork was just making connections through what I call trust networks. So being embedded in the scene, becoming a familiar face, so showing up to events over and over and over, even on my own, especially when I dropped into Paris, for example, or into Berlin for the first time, and nobody knew who I was, I just showed up to events until I was a familiar face. And people started talking to me. And then eventually, then I started telling people who I was, and also the fact that I was a researcher -- that I was here, and I'm a raver, but I also am researching some of this, and then we'd have great conversations, none of which would be on the record. This would all just be socializing, socializing. And then once people -- once I had establish</w:t>
      </w:r>
      <w:r w:rsidR="00536101">
        <w:rPr>
          <w:rFonts w:ascii="Arial" w:hAnsi="Arial"/>
        </w:rPr>
        <w:t>ed</w:t>
      </w:r>
      <w:r>
        <w:rPr>
          <w:rFonts w:ascii="Arial" w:hAnsi="Arial"/>
        </w:rPr>
        <w:t xml:space="preserve"> some sort of a trust, then I would start inviting people for </w:t>
      </w:r>
      <w:proofErr w:type="gramStart"/>
      <w:r>
        <w:rPr>
          <w:rFonts w:ascii="Arial" w:hAnsi="Arial"/>
        </w:rPr>
        <w:t>face to face</w:t>
      </w:r>
      <w:proofErr w:type="gramEnd"/>
      <w:r>
        <w:rPr>
          <w:rFonts w:ascii="Arial" w:hAnsi="Arial"/>
        </w:rPr>
        <w:t xml:space="preserve"> interviews. And those would always be either at their place, at my place, in a cafe, something like that, but not on the dance floor. So those two worlds I kept very separate.</w:t>
      </w:r>
    </w:p>
    <w:p w14:paraId="7E9A9F7A" w14:textId="77777777" w:rsidR="00977B91" w:rsidRDefault="00977B91" w:rsidP="00977B91">
      <w:pPr>
        <w:spacing w:after="0"/>
      </w:pPr>
    </w:p>
    <w:p w14:paraId="0CE50BD3"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43:50</w:t>
      </w:r>
      <w:proofErr w:type="gramEnd"/>
    </w:p>
    <w:p w14:paraId="4A0364E9" w14:textId="77777777" w:rsidR="00977B91" w:rsidRDefault="00977B91" w:rsidP="00977B91">
      <w:pPr>
        <w:spacing w:after="0"/>
      </w:pPr>
      <w:r>
        <w:rPr>
          <w:rFonts w:ascii="Arial" w:hAnsi="Arial"/>
        </w:rPr>
        <w:t xml:space="preserve">The fieldwork methods issues, but also kind of ethnomusicology of popular music, are still these things that are seen a little bit... there's all of this controversy that's been happening in </w:t>
      </w:r>
      <w:proofErr w:type="spellStart"/>
      <w:r>
        <w:rPr>
          <w:rFonts w:ascii="Arial" w:hAnsi="Arial"/>
        </w:rPr>
        <w:t>ethno</w:t>
      </w:r>
      <w:proofErr w:type="spellEnd"/>
      <w:r>
        <w:rPr>
          <w:rFonts w:ascii="Arial" w:hAnsi="Arial"/>
        </w:rPr>
        <w:t xml:space="preserve"> in the last year, you've been very active in litigating what ethnomusicology is and should be, how do you conceptualize yourself within the discipline, and where you want to see the discipline go based on this work that you've been doing for a long time?</w:t>
      </w:r>
    </w:p>
    <w:p w14:paraId="7F430E84" w14:textId="77777777" w:rsidR="00977B91" w:rsidRDefault="00977B91" w:rsidP="00977B91">
      <w:pPr>
        <w:spacing w:after="0"/>
      </w:pPr>
    </w:p>
    <w:p w14:paraId="4A90CFEB"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46:44</w:t>
      </w:r>
      <w:proofErr w:type="gramEnd"/>
    </w:p>
    <w:p w14:paraId="30854EDA" w14:textId="67B5DA95" w:rsidR="00977B91" w:rsidRDefault="00977B91" w:rsidP="00977B91">
      <w:pPr>
        <w:spacing w:after="0"/>
      </w:pPr>
      <w:r>
        <w:rPr>
          <w:rFonts w:ascii="Arial" w:hAnsi="Arial"/>
        </w:rPr>
        <w:t xml:space="preserve">Great. It's a good question. And it's one I've been thinking about a lot, as you know, as you rightly point out, especially with the events of the past year in the Society for Ethnomusicology. From very early on, I understood myself to be very much neither here nor there, very much a hybrid scholar in all sorts of </w:t>
      </w:r>
      <w:r>
        <w:rPr>
          <w:rFonts w:ascii="Arial" w:hAnsi="Arial"/>
        </w:rPr>
        <w:lastRenderedPageBreak/>
        <w:t>ways, for good or for ill, in the sense that on the one hand, I could, and I still can pull from different disciplinary approaches in ways that I think give me an advantage in some ways. But also -- and I was warned of this when I was in grad school, that I was choosing a kind of project and a kind of set of parameters that made me pretty much un</w:t>
      </w:r>
      <w:r w:rsidR="00536101">
        <w:rPr>
          <w:rFonts w:ascii="Arial" w:hAnsi="Arial"/>
        </w:rPr>
        <w:t>-</w:t>
      </w:r>
      <w:proofErr w:type="spellStart"/>
      <w:r>
        <w:rPr>
          <w:rFonts w:ascii="Arial" w:hAnsi="Arial"/>
        </w:rPr>
        <w:t>hireable</w:t>
      </w:r>
      <w:proofErr w:type="spellEnd"/>
      <w:r>
        <w:rPr>
          <w:rFonts w:ascii="Arial" w:hAnsi="Arial"/>
        </w:rPr>
        <w:t xml:space="preserve"> in classic ethnomusicology job searches, they'd ask me what my world area is, and whether I can run the gamelan ensemble, and ironically, I can play gamelan, but I'm not </w:t>
      </w:r>
      <w:proofErr w:type="spellStart"/>
      <w:r>
        <w:rPr>
          <w:rFonts w:ascii="Arial" w:hAnsi="Arial"/>
        </w:rPr>
        <w:t>gonna</w:t>
      </w:r>
      <w:proofErr w:type="spellEnd"/>
      <w:r>
        <w:rPr>
          <w:rFonts w:ascii="Arial" w:hAnsi="Arial"/>
        </w:rPr>
        <w:t xml:space="preserve"> run it. But </w:t>
      </w:r>
      <w:proofErr w:type="gramStart"/>
      <w:r>
        <w:rPr>
          <w:rFonts w:ascii="Arial" w:hAnsi="Arial"/>
        </w:rPr>
        <w:t>also</w:t>
      </w:r>
      <w:proofErr w:type="gramEnd"/>
      <w:r>
        <w:rPr>
          <w:rFonts w:ascii="Arial" w:hAnsi="Arial"/>
        </w:rPr>
        <w:t xml:space="preserve"> I define myself as somebody who studies electronic dance music and mobility and tourism and queer things, and affect theory. And so far, I've been mostly doing that research in North America and Europe, but that does not limit me -- I'm not, I don't define myself by world area. And in any case, the kind of world areas that I've been working on so far are not the kind that are hot and sexy in the colonial logic of ethnomusicology. And </w:t>
      </w:r>
      <w:proofErr w:type="gramStart"/>
      <w:r>
        <w:rPr>
          <w:rFonts w:ascii="Arial" w:hAnsi="Arial"/>
        </w:rPr>
        <w:t>so</w:t>
      </w:r>
      <w:proofErr w:type="gramEnd"/>
      <w:r>
        <w:rPr>
          <w:rFonts w:ascii="Arial" w:hAnsi="Arial"/>
        </w:rPr>
        <w:t xml:space="preserve"> I've always found myself on the outside there in various ways, when I'd go to ethnomusicology conferences, in my grad school years, I'd get a lot of kind of benevolent, but nonetheless condescending curiosity, they'd be like, Oh, isn't that neat? And, I wonder what you'll do with that in this discipline? Genuinely kind of confused as to, What do you </w:t>
      </w:r>
      <w:proofErr w:type="gramStart"/>
      <w:r>
        <w:rPr>
          <w:rFonts w:ascii="Arial" w:hAnsi="Arial"/>
        </w:rPr>
        <w:t>... ?</w:t>
      </w:r>
      <w:proofErr w:type="gramEnd"/>
      <w:r>
        <w:rPr>
          <w:rFonts w:ascii="Arial" w:hAnsi="Arial"/>
        </w:rPr>
        <w:t xml:space="preserve"> Not so much telling me you don't belong here -- although sometimes that was the intent -- but more just saying like, </w:t>
      </w:r>
      <w:proofErr w:type="gramStart"/>
      <w:r>
        <w:rPr>
          <w:rFonts w:ascii="Arial" w:hAnsi="Arial"/>
        </w:rPr>
        <w:t>How</w:t>
      </w:r>
      <w:proofErr w:type="gramEnd"/>
      <w:r>
        <w:rPr>
          <w:rFonts w:ascii="Arial" w:hAnsi="Arial"/>
        </w:rPr>
        <w:t xml:space="preserve"> fascinating you are, but also how much of a puzzle you are.  I had to go to popular music studies conferences and feel a lot more at home there. But I really wanted to do the kind of ethnographic and methodological stuff that ethnomusicology offered, and I wasn't getting that... I wouldn't necessarily get that in a popular music studies domain. </w:t>
      </w:r>
      <w:proofErr w:type="gramStart"/>
      <w:r>
        <w:rPr>
          <w:rFonts w:ascii="Arial" w:hAnsi="Arial"/>
        </w:rPr>
        <w:t>So</w:t>
      </w:r>
      <w:proofErr w:type="gramEnd"/>
      <w:r>
        <w:rPr>
          <w:rFonts w:ascii="Arial" w:hAnsi="Arial"/>
        </w:rPr>
        <w:t xml:space="preserve"> in that context, </w:t>
      </w:r>
      <w:bookmarkStart w:id="0" w:name="OLE_LINK3"/>
      <w:bookmarkStart w:id="1" w:name="OLE_LINK4"/>
      <w:r>
        <w:rPr>
          <w:rFonts w:ascii="Arial" w:hAnsi="Arial"/>
        </w:rPr>
        <w:t xml:space="preserve">as somebody who's an ethnographer of popular music, and in particular, of low status, low prestige, subcultural pop music, so not quite pop music, but some cultural non... lowbrow, I guess, music, which has also relatively recently become very globally visible, through the EDM boom since 2010, which has been a very mixed bag as far ...  because now, people will sometimes hear that I'm doing EDM and assume that what I'm doing is *that*, right in the sense of like, Skrillex at Electric Daisy Carnival, which, no shade, is not what I do. </w:t>
      </w:r>
      <w:bookmarkEnd w:id="0"/>
      <w:bookmarkEnd w:id="1"/>
      <w:r>
        <w:rPr>
          <w:rFonts w:ascii="Arial" w:hAnsi="Arial"/>
        </w:rPr>
        <w:t>So, I've felt... marginal is maybe overly dramatic, but I definitely felt not centered in any way in any of these places. And I remain committed to trying to make Society for Ethnomusicology and more broadly, ethnomusicology as a discipline -- so not just that society, but globally speaking, ethnomusicology -- a place where I can thrive and not just thrive, but a place where I can see myself, where I can recognize myself.</w:t>
      </w:r>
    </w:p>
    <w:p w14:paraId="052ECAEE" w14:textId="77777777" w:rsidR="00977B91" w:rsidRDefault="00977B91" w:rsidP="00977B91">
      <w:pPr>
        <w:spacing w:after="0"/>
      </w:pPr>
    </w:p>
    <w:p w14:paraId="6F2BB5BE"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46:45</w:t>
      </w:r>
      <w:proofErr w:type="gramEnd"/>
    </w:p>
    <w:p w14:paraId="7AE83D72" w14:textId="77777777" w:rsidR="00977B91" w:rsidRDefault="00977B91" w:rsidP="00977B91">
      <w:pPr>
        <w:spacing w:after="0"/>
      </w:pPr>
      <w:r>
        <w:rPr>
          <w:rFonts w:ascii="Arial" w:hAnsi="Arial"/>
        </w:rPr>
        <w:t xml:space="preserve">Great. Well, thank you so much. This was really great. </w:t>
      </w:r>
    </w:p>
    <w:p w14:paraId="3A8A2F55" w14:textId="77777777" w:rsidR="00977B91" w:rsidRDefault="00977B91" w:rsidP="00977B91">
      <w:pPr>
        <w:spacing w:after="0"/>
      </w:pPr>
    </w:p>
    <w:p w14:paraId="62469F87" w14:textId="77777777" w:rsidR="00977B91" w:rsidRDefault="00977B91" w:rsidP="00977B91">
      <w:pPr>
        <w:spacing w:after="0"/>
      </w:pPr>
      <w:r>
        <w:rPr>
          <w:rFonts w:ascii="Arial" w:hAnsi="Arial"/>
          <w:b/>
        </w:rPr>
        <w:t xml:space="preserve">Luis Manuel </w:t>
      </w:r>
      <w:proofErr w:type="gramStart"/>
      <w:r>
        <w:rPr>
          <w:rFonts w:ascii="Arial" w:hAnsi="Arial"/>
          <w:b/>
        </w:rPr>
        <w:t xml:space="preserve">Garcia  </w:t>
      </w:r>
      <w:r>
        <w:rPr>
          <w:rFonts w:ascii="Arial" w:hAnsi="Arial"/>
          <w:color w:val="5D7284"/>
        </w:rPr>
        <w:t>50:13</w:t>
      </w:r>
      <w:proofErr w:type="gramEnd"/>
    </w:p>
    <w:p w14:paraId="4A62DB1B" w14:textId="77777777" w:rsidR="00977B91" w:rsidRDefault="00977B91" w:rsidP="00977B91">
      <w:pPr>
        <w:spacing w:after="0"/>
      </w:pPr>
      <w:r>
        <w:rPr>
          <w:rFonts w:ascii="Arial" w:hAnsi="Arial"/>
        </w:rPr>
        <w:t xml:space="preserve">Thank you for having me. </w:t>
      </w:r>
    </w:p>
    <w:p w14:paraId="4D7C6536" w14:textId="77777777" w:rsidR="00977B91" w:rsidRDefault="00977B91" w:rsidP="00977B91">
      <w:pPr>
        <w:spacing w:after="0"/>
      </w:pPr>
    </w:p>
    <w:p w14:paraId="3843B09E" w14:textId="77777777" w:rsidR="00977B91" w:rsidRDefault="00977B91" w:rsidP="00977B91">
      <w:pPr>
        <w:spacing w:after="0"/>
      </w:pPr>
      <w:r>
        <w:rPr>
          <w:rFonts w:ascii="Arial" w:hAnsi="Arial"/>
          <w:b/>
        </w:rPr>
        <w:t xml:space="preserve">Will </w:t>
      </w:r>
      <w:proofErr w:type="gramStart"/>
      <w:r>
        <w:rPr>
          <w:rFonts w:ascii="Arial" w:hAnsi="Arial"/>
          <w:b/>
        </w:rPr>
        <w:t xml:space="preserve">Robin  </w:t>
      </w:r>
      <w:r>
        <w:rPr>
          <w:rFonts w:ascii="Arial" w:hAnsi="Arial"/>
          <w:color w:val="5D7284"/>
        </w:rPr>
        <w:t>50:13</w:t>
      </w:r>
      <w:proofErr w:type="gramEnd"/>
    </w:p>
    <w:p w14:paraId="17DB7BBC" w14:textId="06E58D4F" w:rsidR="00977B91" w:rsidRDefault="00977B91" w:rsidP="00977B91">
      <w:pPr>
        <w:spacing w:after="0"/>
      </w:pPr>
      <w:r>
        <w:rPr>
          <w:rFonts w:ascii="Arial" w:hAnsi="Arial"/>
        </w:rPr>
        <w:t xml:space="preserve">[50:17] Many thanks to Luis Manuel Garcia, who is a Lecturer of Ethnomusicology and Popular Music Studies at the University of Birmingham for that awesome interview. If you have questions or thoughts about today's episode, you can tweet at me @seated ovation. If you like our music and production, please check out the work of our amazing producer D Edward Davis on Soundcloud at warm silence. Many thanks as always to Andrew </w:t>
      </w:r>
      <w:proofErr w:type="spellStart"/>
      <w:r>
        <w:rPr>
          <w:rFonts w:ascii="Arial" w:hAnsi="Arial"/>
        </w:rPr>
        <w:t>Dell'Antonio</w:t>
      </w:r>
      <w:proofErr w:type="spellEnd"/>
      <w:r>
        <w:rPr>
          <w:rFonts w:ascii="Arial" w:hAnsi="Arial"/>
        </w:rPr>
        <w:t xml:space="preserve"> for transcribing our episodes to make them more accessible. And as sad as I am to say it, Season Two of Sound Expertise has almost come to an end. Next week is our penultimate episode, an interview with musicologists Michael </w:t>
      </w:r>
      <w:proofErr w:type="spellStart"/>
      <w:r>
        <w:rPr>
          <w:rFonts w:ascii="Arial" w:hAnsi="Arial"/>
        </w:rPr>
        <w:t>Uy</w:t>
      </w:r>
      <w:proofErr w:type="spellEnd"/>
      <w:r>
        <w:rPr>
          <w:rFonts w:ascii="Arial" w:hAnsi="Arial"/>
        </w:rPr>
        <w:t xml:space="preserve"> and Eduardo Herrera about Cold War patronage in the American avantgarde</w:t>
      </w:r>
      <w:r w:rsidR="00536101">
        <w:rPr>
          <w:rFonts w:ascii="Arial" w:hAnsi="Arial"/>
        </w:rPr>
        <w:t>.</w:t>
      </w:r>
      <w:r>
        <w:rPr>
          <w:rFonts w:ascii="Arial" w:hAnsi="Arial"/>
        </w:rPr>
        <w:t xml:space="preserve"> See you then.</w:t>
      </w:r>
    </w:p>
    <w:p w14:paraId="334CACA4" w14:textId="47AB94A7" w:rsidR="00977B91" w:rsidRDefault="00977B91" w:rsidP="00977B91">
      <w:pPr>
        <w:spacing w:after="0"/>
      </w:pPr>
    </w:p>
    <w:p w14:paraId="1F87D2DE" w14:textId="77777777" w:rsidR="00977B91" w:rsidRDefault="00977B91" w:rsidP="00977B91">
      <w:pPr>
        <w:spacing w:after="0"/>
      </w:pPr>
      <w:r>
        <w:rPr>
          <w:rFonts w:ascii="Arial" w:hAnsi="Arial"/>
          <w:color w:val="5D7284"/>
        </w:rPr>
        <w:t>50:26</w:t>
      </w:r>
    </w:p>
    <w:p w14:paraId="38B14679" w14:textId="77777777" w:rsidR="00977B91" w:rsidRDefault="00977B91" w:rsidP="00977B91">
      <w:pPr>
        <w:spacing w:after="0"/>
      </w:pPr>
      <w:r>
        <w:rPr>
          <w:rFonts w:ascii="Arial" w:hAnsi="Arial"/>
        </w:rPr>
        <w:t>[Outro music]</w:t>
      </w:r>
    </w:p>
    <w:p w14:paraId="78FA3406" w14:textId="0301FA12" w:rsidR="009A78E7" w:rsidRPr="00EF3FF6" w:rsidRDefault="009A78E7" w:rsidP="001D6A96">
      <w:pPr>
        <w:spacing w:before="440" w:after="0"/>
      </w:pPr>
    </w:p>
    <w:sectPr w:rsidR="009A78E7" w:rsidRPr="00EF3FF6" w:rsidSect="001216B9">
      <w:footerReference w:type="even" r:id="rId8"/>
      <w:footerReference w:type="default" r:id="rId9"/>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23447D" w14:textId="77777777" w:rsidR="00E0631E" w:rsidRDefault="00E0631E">
      <w:pPr>
        <w:spacing w:after="0" w:line="240" w:lineRule="auto"/>
      </w:pPr>
      <w:r>
        <w:separator/>
      </w:r>
    </w:p>
  </w:endnote>
  <w:endnote w:type="continuationSeparator" w:id="0">
    <w:p w14:paraId="69447CEC" w14:textId="77777777" w:rsidR="00E0631E" w:rsidRDefault="00E063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72650680"/>
      <w:docPartObj>
        <w:docPartGallery w:val="Page Numbers (Bottom of Page)"/>
        <w:docPartUnique/>
      </w:docPartObj>
    </w:sdtPr>
    <w:sdtEndPr>
      <w:rPr>
        <w:rStyle w:val="PageNumber"/>
      </w:rPr>
    </w:sdtEndPr>
    <w:sdtContent>
      <w:p w14:paraId="5102EB77"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7810126A"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B9F52B6"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699BBDB6"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6C9D4CC" w14:textId="77777777" w:rsidR="00930F33" w:rsidRPr="009C3AF0" w:rsidRDefault="00930F33">
    <w:pPr>
      <w:pStyle w:val="Footer"/>
      <w:rPr>
        <w:rFonts w:ascii="Arial" w:hAnsi="Arial" w:cs="Arial"/>
        <w:color w:val="BFBFBF" w:themeColor="background1" w:themeShade="B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62E81B" w14:textId="77777777" w:rsidR="00E0631E" w:rsidRDefault="00E0631E">
      <w:pPr>
        <w:spacing w:after="0" w:line="240" w:lineRule="auto"/>
      </w:pPr>
      <w:r>
        <w:separator/>
      </w:r>
    </w:p>
  </w:footnote>
  <w:footnote w:type="continuationSeparator" w:id="0">
    <w:p w14:paraId="1C961239" w14:textId="77777777" w:rsidR="00E0631E" w:rsidRDefault="00E063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7E0A"/>
    <w:rsid w:val="00012129"/>
    <w:rsid w:val="0002331E"/>
    <w:rsid w:val="00034616"/>
    <w:rsid w:val="00034B7A"/>
    <w:rsid w:val="000452A2"/>
    <w:rsid w:val="00050A6B"/>
    <w:rsid w:val="0006063C"/>
    <w:rsid w:val="00066610"/>
    <w:rsid w:val="000C14CB"/>
    <w:rsid w:val="000E046C"/>
    <w:rsid w:val="001216B9"/>
    <w:rsid w:val="0015074B"/>
    <w:rsid w:val="001810BA"/>
    <w:rsid w:val="001919E1"/>
    <w:rsid w:val="001A052B"/>
    <w:rsid w:val="001B088B"/>
    <w:rsid w:val="001B2266"/>
    <w:rsid w:val="001D6A96"/>
    <w:rsid w:val="001F6C6F"/>
    <w:rsid w:val="002526CD"/>
    <w:rsid w:val="0029639D"/>
    <w:rsid w:val="003071B3"/>
    <w:rsid w:val="00311619"/>
    <w:rsid w:val="003166B5"/>
    <w:rsid w:val="00326F90"/>
    <w:rsid w:val="00330DBB"/>
    <w:rsid w:val="003325AC"/>
    <w:rsid w:val="00337332"/>
    <w:rsid w:val="00350E1F"/>
    <w:rsid w:val="00352290"/>
    <w:rsid w:val="00370F89"/>
    <w:rsid w:val="003A1759"/>
    <w:rsid w:val="003D2053"/>
    <w:rsid w:val="003F3185"/>
    <w:rsid w:val="00453416"/>
    <w:rsid w:val="004848F8"/>
    <w:rsid w:val="004A641F"/>
    <w:rsid w:val="004B593C"/>
    <w:rsid w:val="004C573A"/>
    <w:rsid w:val="004D13CD"/>
    <w:rsid w:val="004E220C"/>
    <w:rsid w:val="004E22E0"/>
    <w:rsid w:val="0052164A"/>
    <w:rsid w:val="00526684"/>
    <w:rsid w:val="00536101"/>
    <w:rsid w:val="0055315D"/>
    <w:rsid w:val="005577E1"/>
    <w:rsid w:val="005676F1"/>
    <w:rsid w:val="005917DF"/>
    <w:rsid w:val="005A02F2"/>
    <w:rsid w:val="005C4331"/>
    <w:rsid w:val="006041EB"/>
    <w:rsid w:val="00640368"/>
    <w:rsid w:val="00642B3B"/>
    <w:rsid w:val="00652257"/>
    <w:rsid w:val="00662845"/>
    <w:rsid w:val="006677D8"/>
    <w:rsid w:val="0067670B"/>
    <w:rsid w:val="00694C84"/>
    <w:rsid w:val="006C1489"/>
    <w:rsid w:val="006C4824"/>
    <w:rsid w:val="006E2895"/>
    <w:rsid w:val="006E2A8C"/>
    <w:rsid w:val="00711F71"/>
    <w:rsid w:val="00742C8F"/>
    <w:rsid w:val="00773B0E"/>
    <w:rsid w:val="007749AF"/>
    <w:rsid w:val="00780F85"/>
    <w:rsid w:val="007875BB"/>
    <w:rsid w:val="00794EBC"/>
    <w:rsid w:val="007952CC"/>
    <w:rsid w:val="007E365E"/>
    <w:rsid w:val="007E707D"/>
    <w:rsid w:val="00842C48"/>
    <w:rsid w:val="0084599D"/>
    <w:rsid w:val="00857EFA"/>
    <w:rsid w:val="009125BE"/>
    <w:rsid w:val="00930F33"/>
    <w:rsid w:val="009411AD"/>
    <w:rsid w:val="0096094B"/>
    <w:rsid w:val="00977B91"/>
    <w:rsid w:val="009819DF"/>
    <w:rsid w:val="00982393"/>
    <w:rsid w:val="00982DC6"/>
    <w:rsid w:val="009A78E7"/>
    <w:rsid w:val="009C3302"/>
    <w:rsid w:val="009C3AF0"/>
    <w:rsid w:val="009D1986"/>
    <w:rsid w:val="009D749B"/>
    <w:rsid w:val="009E0310"/>
    <w:rsid w:val="009E7909"/>
    <w:rsid w:val="00A02EEC"/>
    <w:rsid w:val="00A06E64"/>
    <w:rsid w:val="00A12EE5"/>
    <w:rsid w:val="00A2280B"/>
    <w:rsid w:val="00A45A58"/>
    <w:rsid w:val="00A63DE2"/>
    <w:rsid w:val="00A6617A"/>
    <w:rsid w:val="00A84619"/>
    <w:rsid w:val="00A91862"/>
    <w:rsid w:val="00AA1D8D"/>
    <w:rsid w:val="00AB595E"/>
    <w:rsid w:val="00AD05DF"/>
    <w:rsid w:val="00AF4670"/>
    <w:rsid w:val="00B22A5A"/>
    <w:rsid w:val="00B47730"/>
    <w:rsid w:val="00B52D42"/>
    <w:rsid w:val="00B63A79"/>
    <w:rsid w:val="00B816B8"/>
    <w:rsid w:val="00B85973"/>
    <w:rsid w:val="00B93130"/>
    <w:rsid w:val="00B94140"/>
    <w:rsid w:val="00BA4C2B"/>
    <w:rsid w:val="00BB32D8"/>
    <w:rsid w:val="00BD0140"/>
    <w:rsid w:val="00BD3698"/>
    <w:rsid w:val="00BE2D7E"/>
    <w:rsid w:val="00C24502"/>
    <w:rsid w:val="00C34AA6"/>
    <w:rsid w:val="00C52C59"/>
    <w:rsid w:val="00C74BFB"/>
    <w:rsid w:val="00CB0664"/>
    <w:rsid w:val="00CC5A77"/>
    <w:rsid w:val="00CE31B1"/>
    <w:rsid w:val="00CF6B9E"/>
    <w:rsid w:val="00D0314C"/>
    <w:rsid w:val="00D170FE"/>
    <w:rsid w:val="00D216E3"/>
    <w:rsid w:val="00D34719"/>
    <w:rsid w:val="00D57E81"/>
    <w:rsid w:val="00D6073F"/>
    <w:rsid w:val="00D7155D"/>
    <w:rsid w:val="00DA2D09"/>
    <w:rsid w:val="00DC583E"/>
    <w:rsid w:val="00DC7960"/>
    <w:rsid w:val="00DD492D"/>
    <w:rsid w:val="00E0631E"/>
    <w:rsid w:val="00E14DD8"/>
    <w:rsid w:val="00E3109B"/>
    <w:rsid w:val="00E81A7A"/>
    <w:rsid w:val="00E91710"/>
    <w:rsid w:val="00EB4749"/>
    <w:rsid w:val="00EB7310"/>
    <w:rsid w:val="00ED3244"/>
    <w:rsid w:val="00EF3FF6"/>
    <w:rsid w:val="00F034F6"/>
    <w:rsid w:val="00F477C8"/>
    <w:rsid w:val="00F537DC"/>
    <w:rsid w:val="00F64E1C"/>
    <w:rsid w:val="00F659F0"/>
    <w:rsid w:val="00F7189B"/>
    <w:rsid w:val="00F76F21"/>
    <w:rsid w:val="00FB01B1"/>
    <w:rsid w:val="00FB2593"/>
    <w:rsid w:val="00FC693F"/>
    <w:rsid w:val="00FC7FFA"/>
    <w:rsid w:val="00FD5A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350DE2C"/>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16E3"/>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 w:type="paragraph" w:styleId="BalloonText">
    <w:name w:val="Balloon Text"/>
    <w:basedOn w:val="Normal"/>
    <w:link w:val="BalloonTextChar"/>
    <w:uiPriority w:val="99"/>
    <w:semiHidden/>
    <w:unhideWhenUsed/>
    <w:rsid w:val="009D1986"/>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D198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14</Pages>
  <Words>7169</Words>
  <Characters>40868</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47942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Dell'Antonio, Andrew</cp:lastModifiedBy>
  <cp:revision>4</cp:revision>
  <dcterms:created xsi:type="dcterms:W3CDTF">2021-06-06T21:29:00Z</dcterms:created>
  <dcterms:modified xsi:type="dcterms:W3CDTF">2021-06-06T21:42:00Z</dcterms:modified>
  <cp:category/>
</cp:coreProperties>
</file>